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8851" w14:textId="77777777" w:rsidR="00273B25" w:rsidRPr="00D225AE" w:rsidRDefault="00273B25"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Meeting of the</w:t>
      </w:r>
    </w:p>
    <w:p w14:paraId="187A8590" w14:textId="77777777" w:rsidR="00273B25" w:rsidRPr="00D225AE" w:rsidRDefault="00273B25"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Yellow Jacket Water Conservancy District</w:t>
      </w:r>
    </w:p>
    <w:p w14:paraId="2F629BC9" w14:textId="135BB364" w:rsidR="00273B25" w:rsidRPr="00D225AE" w:rsidRDefault="00E85A9F"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Thursday</w:t>
      </w:r>
      <w:r w:rsidR="00543789" w:rsidRPr="00D225AE">
        <w:rPr>
          <w:rFonts w:ascii="Arial" w:eastAsia="Times New Roman" w:hAnsi="Arial" w:cs="Arial"/>
          <w:b/>
          <w:sz w:val="24"/>
          <w:szCs w:val="24"/>
        </w:rPr>
        <w:t xml:space="preserve"> </w:t>
      </w:r>
      <w:r w:rsidR="00D11DF0">
        <w:rPr>
          <w:rFonts w:ascii="Arial" w:eastAsia="Times New Roman" w:hAnsi="Arial" w:cs="Arial"/>
          <w:b/>
          <w:sz w:val="24"/>
          <w:szCs w:val="24"/>
        </w:rPr>
        <w:t>April</w:t>
      </w:r>
      <w:r w:rsidRPr="00D225AE">
        <w:rPr>
          <w:rFonts w:ascii="Arial" w:eastAsia="Times New Roman" w:hAnsi="Arial" w:cs="Arial"/>
          <w:b/>
          <w:sz w:val="24"/>
          <w:szCs w:val="24"/>
        </w:rPr>
        <w:t xml:space="preserve"> </w:t>
      </w:r>
      <w:r w:rsidR="00D11DF0">
        <w:rPr>
          <w:rFonts w:ascii="Arial" w:eastAsia="Times New Roman" w:hAnsi="Arial" w:cs="Arial"/>
          <w:b/>
          <w:sz w:val="24"/>
          <w:szCs w:val="24"/>
        </w:rPr>
        <w:t>3</w:t>
      </w:r>
      <w:r w:rsidR="00C65D7D" w:rsidRPr="00D225AE">
        <w:rPr>
          <w:rFonts w:ascii="Arial" w:eastAsia="Times New Roman" w:hAnsi="Arial" w:cs="Arial"/>
          <w:b/>
          <w:sz w:val="24"/>
          <w:szCs w:val="24"/>
        </w:rPr>
        <w:t>, 202</w:t>
      </w:r>
      <w:r w:rsidR="00D11DF0">
        <w:rPr>
          <w:rFonts w:ascii="Arial" w:eastAsia="Times New Roman" w:hAnsi="Arial" w:cs="Arial"/>
          <w:b/>
          <w:sz w:val="24"/>
          <w:szCs w:val="24"/>
        </w:rPr>
        <w:t>5</w:t>
      </w:r>
    </w:p>
    <w:p w14:paraId="74FF49E1" w14:textId="0049A738" w:rsidR="00273B25" w:rsidRPr="00D225AE" w:rsidRDefault="00E85A9F"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3</w:t>
      </w:r>
      <w:r w:rsidR="00662D50" w:rsidRPr="00D225AE">
        <w:rPr>
          <w:rFonts w:ascii="Arial" w:eastAsia="Times New Roman" w:hAnsi="Arial" w:cs="Arial"/>
          <w:b/>
          <w:sz w:val="24"/>
          <w:szCs w:val="24"/>
        </w:rPr>
        <w:t>:</w:t>
      </w:r>
      <w:r w:rsidR="00543789" w:rsidRPr="00D225AE">
        <w:rPr>
          <w:rFonts w:ascii="Arial" w:eastAsia="Times New Roman" w:hAnsi="Arial" w:cs="Arial"/>
          <w:b/>
          <w:sz w:val="24"/>
          <w:szCs w:val="24"/>
        </w:rPr>
        <w:t>0</w:t>
      </w:r>
      <w:r w:rsidR="00273B25" w:rsidRPr="00D225AE">
        <w:rPr>
          <w:rFonts w:ascii="Arial" w:eastAsia="Times New Roman" w:hAnsi="Arial" w:cs="Arial"/>
          <w:b/>
          <w:sz w:val="24"/>
          <w:szCs w:val="24"/>
        </w:rPr>
        <w:t xml:space="preserve">0 </w:t>
      </w:r>
      <w:r w:rsidRPr="00D225AE">
        <w:rPr>
          <w:rFonts w:ascii="Arial" w:eastAsia="Times New Roman" w:hAnsi="Arial" w:cs="Arial"/>
          <w:b/>
          <w:sz w:val="24"/>
          <w:szCs w:val="24"/>
        </w:rPr>
        <w:t>p</w:t>
      </w:r>
      <w:r w:rsidR="00662D50" w:rsidRPr="00D225AE">
        <w:rPr>
          <w:rFonts w:ascii="Arial" w:eastAsia="Times New Roman" w:hAnsi="Arial" w:cs="Arial"/>
          <w:b/>
          <w:sz w:val="24"/>
          <w:szCs w:val="24"/>
        </w:rPr>
        <w:t xml:space="preserve">.m. </w:t>
      </w:r>
      <w:r w:rsidR="00273B25" w:rsidRPr="00D225AE">
        <w:rPr>
          <w:rFonts w:ascii="Arial" w:eastAsia="Times New Roman" w:hAnsi="Arial" w:cs="Arial"/>
          <w:b/>
          <w:sz w:val="24"/>
          <w:szCs w:val="24"/>
        </w:rPr>
        <w:t xml:space="preserve">to </w:t>
      </w:r>
      <w:r w:rsidRPr="00D225AE">
        <w:rPr>
          <w:rFonts w:ascii="Arial" w:eastAsia="Times New Roman" w:hAnsi="Arial" w:cs="Arial"/>
          <w:b/>
          <w:sz w:val="24"/>
          <w:szCs w:val="24"/>
        </w:rPr>
        <w:t>5:00 p.m</w:t>
      </w:r>
      <w:r w:rsidR="00782786">
        <w:rPr>
          <w:rFonts w:ascii="Arial" w:eastAsia="Times New Roman" w:hAnsi="Arial" w:cs="Arial"/>
          <w:b/>
          <w:sz w:val="24"/>
          <w:szCs w:val="24"/>
        </w:rPr>
        <w:t>.</w:t>
      </w:r>
    </w:p>
    <w:p w14:paraId="34E28FBB" w14:textId="77777777" w:rsidR="00273B25" w:rsidRPr="00D225AE" w:rsidRDefault="00273B25" w:rsidP="000077A6">
      <w:pPr>
        <w:spacing w:after="0" w:line="240" w:lineRule="auto"/>
        <w:jc w:val="center"/>
        <w:rPr>
          <w:rFonts w:ascii="Arial" w:eastAsia="Times New Roman" w:hAnsi="Arial" w:cs="Arial"/>
          <w:b/>
          <w:sz w:val="24"/>
          <w:szCs w:val="24"/>
        </w:rPr>
      </w:pPr>
    </w:p>
    <w:p w14:paraId="48A98D86" w14:textId="77777777" w:rsidR="00B85317" w:rsidRPr="00D225AE" w:rsidRDefault="00B85317"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Meeker Library</w:t>
      </w:r>
    </w:p>
    <w:p w14:paraId="2BA72CD7" w14:textId="77777777" w:rsidR="00B85317" w:rsidRPr="00D225AE" w:rsidRDefault="00B85317"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490 Main Street, Meeker, CO 81641</w:t>
      </w:r>
    </w:p>
    <w:p w14:paraId="0564A9AB" w14:textId="55C93856" w:rsidR="00273B25" w:rsidRPr="00D225AE" w:rsidRDefault="00273B25" w:rsidP="000077A6">
      <w:pPr>
        <w:spacing w:after="0" w:line="240" w:lineRule="auto"/>
        <w:jc w:val="center"/>
        <w:rPr>
          <w:rFonts w:ascii="Arial" w:eastAsia="Times New Roman" w:hAnsi="Arial" w:cs="Arial"/>
          <w:b/>
          <w:sz w:val="24"/>
          <w:szCs w:val="24"/>
        </w:rPr>
      </w:pPr>
    </w:p>
    <w:p w14:paraId="01CDA69E" w14:textId="77777777" w:rsidR="00273B25" w:rsidRPr="00D225AE" w:rsidRDefault="00273B25" w:rsidP="000077A6">
      <w:pPr>
        <w:pBdr>
          <w:bottom w:val="single" w:sz="4" w:space="1" w:color="auto"/>
        </w:pBdr>
        <w:spacing w:after="0" w:line="240" w:lineRule="auto"/>
        <w:jc w:val="center"/>
        <w:rPr>
          <w:rFonts w:ascii="Arial" w:eastAsia="Times New Roman" w:hAnsi="Arial" w:cs="Arial"/>
          <w:sz w:val="24"/>
          <w:szCs w:val="24"/>
        </w:rPr>
      </w:pPr>
    </w:p>
    <w:p w14:paraId="30958495" w14:textId="77777777" w:rsidR="000077A6" w:rsidRPr="00D225AE" w:rsidRDefault="000077A6" w:rsidP="000077A6">
      <w:pPr>
        <w:spacing w:after="0" w:line="240" w:lineRule="auto"/>
        <w:rPr>
          <w:rFonts w:ascii="Arial" w:eastAsia="Times New Roman" w:hAnsi="Arial" w:cs="Arial"/>
          <w:bCs/>
          <w:sz w:val="24"/>
          <w:szCs w:val="24"/>
          <w:u w:val="single"/>
        </w:rPr>
      </w:pPr>
    </w:p>
    <w:p w14:paraId="339417DD" w14:textId="77777777" w:rsidR="000077A6" w:rsidRPr="00D225AE" w:rsidRDefault="000077A6" w:rsidP="000077A6">
      <w:pPr>
        <w:spacing w:after="0" w:line="240" w:lineRule="auto"/>
        <w:rPr>
          <w:rFonts w:ascii="Arial" w:eastAsia="Times New Roman" w:hAnsi="Arial" w:cs="Arial"/>
          <w:bCs/>
          <w:sz w:val="24"/>
          <w:szCs w:val="24"/>
          <w:u w:val="single"/>
        </w:rPr>
      </w:pPr>
    </w:p>
    <w:p w14:paraId="1673B34E" w14:textId="730C227D" w:rsidR="000077A6" w:rsidRPr="00D225AE" w:rsidRDefault="000077A6" w:rsidP="000077A6">
      <w:pPr>
        <w:spacing w:after="0" w:line="240" w:lineRule="auto"/>
        <w:rPr>
          <w:rFonts w:ascii="Arial" w:eastAsia="Times New Roman" w:hAnsi="Arial" w:cs="Arial"/>
          <w:bCs/>
          <w:sz w:val="24"/>
          <w:szCs w:val="24"/>
          <w:u w:val="single"/>
        </w:rPr>
      </w:pPr>
      <w:r w:rsidRPr="00D225AE">
        <w:rPr>
          <w:rFonts w:ascii="Arial" w:eastAsia="Times New Roman" w:hAnsi="Arial" w:cs="Arial"/>
          <w:bCs/>
          <w:sz w:val="24"/>
          <w:szCs w:val="24"/>
          <w:u w:val="single"/>
        </w:rPr>
        <w:t>Call to Order</w:t>
      </w:r>
    </w:p>
    <w:p w14:paraId="13F17560" w14:textId="77777777" w:rsidR="000077A6" w:rsidRPr="00D225AE" w:rsidRDefault="000077A6" w:rsidP="000077A6">
      <w:pPr>
        <w:spacing w:after="0" w:line="240" w:lineRule="auto"/>
        <w:rPr>
          <w:rFonts w:ascii="Arial" w:eastAsia="Times New Roman" w:hAnsi="Arial" w:cs="Arial"/>
          <w:bCs/>
          <w:sz w:val="24"/>
          <w:szCs w:val="24"/>
        </w:rPr>
      </w:pPr>
    </w:p>
    <w:p w14:paraId="497DB64B" w14:textId="56B75845" w:rsidR="00273B25" w:rsidRPr="00D225AE" w:rsidRDefault="00B743F0" w:rsidP="000077A6">
      <w:pPr>
        <w:spacing w:after="0" w:line="240" w:lineRule="auto"/>
        <w:rPr>
          <w:rFonts w:ascii="Arial" w:eastAsia="Times New Roman" w:hAnsi="Arial" w:cs="Arial"/>
          <w:bCs/>
          <w:sz w:val="24"/>
          <w:szCs w:val="24"/>
        </w:rPr>
      </w:pPr>
      <w:r w:rsidRPr="00D225AE">
        <w:rPr>
          <w:rFonts w:ascii="Arial" w:eastAsia="Times New Roman" w:hAnsi="Arial" w:cs="Arial"/>
          <w:bCs/>
          <w:sz w:val="24"/>
          <w:szCs w:val="24"/>
        </w:rPr>
        <w:t xml:space="preserve">The meeting was called to order at </w:t>
      </w:r>
      <w:r w:rsidR="00E85A9F" w:rsidRPr="00D225AE">
        <w:rPr>
          <w:rFonts w:ascii="Arial" w:eastAsia="Times New Roman" w:hAnsi="Arial" w:cs="Arial"/>
          <w:bCs/>
          <w:sz w:val="24"/>
          <w:szCs w:val="24"/>
        </w:rPr>
        <w:t>3:00 p</w:t>
      </w:r>
      <w:r w:rsidR="000077A6" w:rsidRPr="00D225AE">
        <w:rPr>
          <w:rFonts w:ascii="Arial" w:eastAsia="Times New Roman" w:hAnsi="Arial" w:cs="Arial"/>
          <w:bCs/>
          <w:sz w:val="24"/>
          <w:szCs w:val="24"/>
        </w:rPr>
        <w:t>.m</w:t>
      </w:r>
      <w:r w:rsidR="00D27B87" w:rsidRPr="00D225AE">
        <w:rPr>
          <w:rFonts w:ascii="Arial" w:eastAsia="Times New Roman" w:hAnsi="Arial" w:cs="Arial"/>
          <w:bCs/>
          <w:sz w:val="24"/>
          <w:szCs w:val="24"/>
        </w:rPr>
        <w:t>.</w:t>
      </w:r>
      <w:r w:rsidR="000077A6" w:rsidRPr="00D225AE">
        <w:rPr>
          <w:rFonts w:ascii="Arial" w:eastAsia="Times New Roman" w:hAnsi="Arial" w:cs="Arial"/>
          <w:bCs/>
          <w:sz w:val="24"/>
          <w:szCs w:val="24"/>
        </w:rPr>
        <w:t xml:space="preserve"> </w:t>
      </w:r>
    </w:p>
    <w:p w14:paraId="4674B6BC" w14:textId="77777777" w:rsidR="000077A6" w:rsidRPr="00D225AE" w:rsidRDefault="000077A6" w:rsidP="000077A6">
      <w:pPr>
        <w:spacing w:after="0" w:line="240" w:lineRule="auto"/>
        <w:contextualSpacing/>
        <w:rPr>
          <w:rFonts w:ascii="Arial" w:eastAsia="Times New Roman" w:hAnsi="Arial" w:cs="Arial"/>
          <w:sz w:val="24"/>
          <w:szCs w:val="24"/>
        </w:rPr>
      </w:pPr>
    </w:p>
    <w:p w14:paraId="76C72C3E" w14:textId="2618B047" w:rsidR="00273B25" w:rsidRPr="00D225AE" w:rsidRDefault="00B743F0"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Roll Call</w:t>
      </w:r>
      <w:r w:rsidR="00AF286D" w:rsidRPr="00D225AE">
        <w:rPr>
          <w:rFonts w:ascii="Arial" w:eastAsia="Times New Roman" w:hAnsi="Arial" w:cs="Arial"/>
          <w:sz w:val="24"/>
          <w:szCs w:val="24"/>
          <w:u w:val="single"/>
        </w:rPr>
        <w:t xml:space="preserve"> </w:t>
      </w:r>
      <w:r w:rsidR="00AF286D" w:rsidRPr="00D225AE">
        <w:rPr>
          <w:rFonts w:ascii="Arial" w:eastAsia="Times New Roman" w:hAnsi="Arial" w:cs="Arial"/>
          <w:sz w:val="24"/>
          <w:szCs w:val="24"/>
        </w:rPr>
        <w:tab/>
      </w:r>
      <w:r w:rsidR="00AF286D" w:rsidRPr="00D225AE">
        <w:rPr>
          <w:rFonts w:ascii="Arial" w:eastAsia="Times New Roman" w:hAnsi="Arial" w:cs="Arial"/>
          <w:sz w:val="24"/>
          <w:szCs w:val="24"/>
        </w:rPr>
        <w:tab/>
      </w:r>
      <w:r w:rsidR="00AF286D" w:rsidRPr="00D225AE">
        <w:rPr>
          <w:rFonts w:ascii="Arial" w:eastAsia="Times New Roman" w:hAnsi="Arial" w:cs="Arial"/>
          <w:sz w:val="24"/>
          <w:szCs w:val="24"/>
        </w:rPr>
        <w:tab/>
      </w:r>
      <w:r w:rsidR="00AF286D" w:rsidRPr="00D225AE">
        <w:rPr>
          <w:rFonts w:ascii="Arial" w:eastAsia="Times New Roman" w:hAnsi="Arial" w:cs="Arial"/>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040"/>
      </w:tblGrid>
      <w:tr w:rsidR="00E85A9F" w:rsidRPr="00D225AE" w14:paraId="08EA2CEB" w14:textId="77777777" w:rsidTr="00716D54">
        <w:tc>
          <w:tcPr>
            <w:tcW w:w="4045" w:type="dxa"/>
          </w:tcPr>
          <w:p w14:paraId="5F385CAA" w14:textId="77777777" w:rsidR="00E85A9F" w:rsidRPr="00D225AE" w:rsidRDefault="00E85A9F" w:rsidP="000077A6">
            <w:pPr>
              <w:contextualSpacing/>
              <w:rPr>
                <w:rFonts w:ascii="Arial" w:eastAsia="Times New Roman" w:hAnsi="Arial" w:cs="Arial"/>
                <w:sz w:val="24"/>
                <w:szCs w:val="24"/>
                <w:u w:val="single"/>
              </w:rPr>
            </w:pPr>
            <w:proofErr w:type="gramStart"/>
            <w:r w:rsidRPr="00D225AE">
              <w:rPr>
                <w:rFonts w:ascii="Arial" w:eastAsia="Times New Roman" w:hAnsi="Arial" w:cs="Arial"/>
                <w:sz w:val="24"/>
                <w:szCs w:val="24"/>
                <w:u w:val="single"/>
              </w:rPr>
              <w:t>Directors</w:t>
            </w:r>
            <w:proofErr w:type="gramEnd"/>
            <w:r w:rsidRPr="00D225AE">
              <w:rPr>
                <w:rFonts w:ascii="Arial" w:eastAsia="Times New Roman" w:hAnsi="Arial" w:cs="Arial"/>
                <w:sz w:val="24"/>
                <w:szCs w:val="24"/>
                <w:u w:val="single"/>
              </w:rPr>
              <w:t xml:space="preserve"> Present</w:t>
            </w:r>
          </w:p>
          <w:p w14:paraId="1204ACA1" w14:textId="4B99218B"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Kelly Sheridan, President</w:t>
            </w:r>
          </w:p>
          <w:p w14:paraId="04D55452" w14:textId="1831B32C"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Ben Rogers, Vice-President</w:t>
            </w:r>
          </w:p>
          <w:p w14:paraId="000A12F6" w14:textId="1B6010DC"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Baily Franklin, Treasurer</w:t>
            </w:r>
          </w:p>
          <w:p w14:paraId="22D3A9CA" w14:textId="77777777"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David Smith</w:t>
            </w:r>
          </w:p>
          <w:p w14:paraId="1FC1F765" w14:textId="77777777"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Shawn Welder</w:t>
            </w:r>
            <w:r w:rsidRPr="00D225AE">
              <w:rPr>
                <w:rFonts w:ascii="Arial" w:eastAsia="Times New Roman" w:hAnsi="Arial" w:cs="Arial"/>
                <w:sz w:val="24"/>
                <w:szCs w:val="24"/>
              </w:rPr>
              <w:tab/>
            </w:r>
          </w:p>
          <w:p w14:paraId="6066CD4E" w14:textId="770FD4D7" w:rsidR="00D41D3B" w:rsidRPr="00D225AE" w:rsidRDefault="00D41D3B" w:rsidP="000077A6">
            <w:pPr>
              <w:contextualSpacing/>
              <w:rPr>
                <w:rFonts w:ascii="Arial" w:eastAsia="Times New Roman" w:hAnsi="Arial" w:cs="Arial"/>
                <w:sz w:val="24"/>
                <w:szCs w:val="24"/>
              </w:rPr>
            </w:pPr>
            <w:r w:rsidRPr="00D225AE">
              <w:rPr>
                <w:rFonts w:ascii="Arial" w:eastAsia="Times New Roman" w:hAnsi="Arial" w:cs="Arial"/>
                <w:sz w:val="24"/>
                <w:szCs w:val="24"/>
              </w:rPr>
              <w:t>Anthony Theos</w:t>
            </w:r>
          </w:p>
          <w:p w14:paraId="56EDBE9A" w14:textId="77777777"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Shanna Lewis</w:t>
            </w:r>
          </w:p>
          <w:p w14:paraId="1E1A5284" w14:textId="0C339516"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Brett Harvey</w:t>
            </w:r>
          </w:p>
        </w:tc>
        <w:tc>
          <w:tcPr>
            <w:tcW w:w="5040" w:type="dxa"/>
          </w:tcPr>
          <w:p w14:paraId="3D0DEC0D" w14:textId="77777777" w:rsidR="00E85A9F" w:rsidRPr="00D225AE" w:rsidRDefault="00E85A9F" w:rsidP="000077A6">
            <w:pPr>
              <w:contextualSpacing/>
              <w:rPr>
                <w:rFonts w:ascii="Arial" w:eastAsia="Times New Roman" w:hAnsi="Arial" w:cs="Arial"/>
                <w:sz w:val="24"/>
                <w:szCs w:val="24"/>
                <w:u w:val="single"/>
              </w:rPr>
            </w:pPr>
            <w:r w:rsidRPr="00D225AE">
              <w:rPr>
                <w:rFonts w:ascii="Arial" w:eastAsia="Times New Roman" w:hAnsi="Arial" w:cs="Arial"/>
                <w:sz w:val="24"/>
                <w:szCs w:val="24"/>
                <w:u w:val="single"/>
              </w:rPr>
              <w:t>Staff Present</w:t>
            </w:r>
          </w:p>
          <w:p w14:paraId="2E8C9B8E" w14:textId="75D686C0"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Scott Grosscup</w:t>
            </w:r>
            <w:r w:rsidR="00716D54" w:rsidRPr="00D225AE">
              <w:rPr>
                <w:rFonts w:ascii="Arial" w:eastAsia="Times New Roman" w:hAnsi="Arial" w:cs="Arial"/>
                <w:sz w:val="24"/>
                <w:szCs w:val="24"/>
              </w:rPr>
              <w:t>, Secretary</w:t>
            </w:r>
          </w:p>
          <w:p w14:paraId="030DA783" w14:textId="77777777" w:rsidR="00E85A9F" w:rsidRPr="00D225AE" w:rsidRDefault="00E85A9F" w:rsidP="000077A6">
            <w:pPr>
              <w:contextualSpacing/>
              <w:rPr>
                <w:rFonts w:ascii="Arial" w:eastAsia="Times New Roman" w:hAnsi="Arial" w:cs="Arial"/>
                <w:sz w:val="24"/>
                <w:szCs w:val="24"/>
              </w:rPr>
            </w:pPr>
          </w:p>
          <w:p w14:paraId="1677BA0E" w14:textId="544BD0D7" w:rsidR="00D41D3B" w:rsidRPr="00D225AE" w:rsidRDefault="00D41D3B" w:rsidP="00D41D3B">
            <w:pPr>
              <w:contextualSpacing/>
              <w:rPr>
                <w:rFonts w:ascii="Arial" w:eastAsia="Times New Roman" w:hAnsi="Arial" w:cs="Arial"/>
                <w:sz w:val="24"/>
                <w:szCs w:val="24"/>
              </w:rPr>
            </w:pPr>
          </w:p>
          <w:p w14:paraId="72DC4FB1" w14:textId="45523113" w:rsidR="00D41D3B" w:rsidRPr="00D225AE" w:rsidRDefault="00D41D3B" w:rsidP="00D41D3B">
            <w:pPr>
              <w:contextualSpacing/>
              <w:rPr>
                <w:rFonts w:ascii="Arial" w:eastAsia="Times New Roman" w:hAnsi="Arial" w:cs="Arial"/>
                <w:sz w:val="24"/>
                <w:szCs w:val="24"/>
              </w:rPr>
            </w:pPr>
          </w:p>
        </w:tc>
      </w:tr>
    </w:tbl>
    <w:p w14:paraId="3BD7F22F" w14:textId="77777777" w:rsidR="00D77158" w:rsidRDefault="00D77158" w:rsidP="000077A6">
      <w:pPr>
        <w:spacing w:after="0" w:line="240" w:lineRule="auto"/>
        <w:contextualSpacing/>
        <w:rPr>
          <w:rFonts w:ascii="Arial" w:eastAsia="Times New Roman" w:hAnsi="Arial" w:cs="Arial"/>
          <w:sz w:val="24"/>
          <w:szCs w:val="24"/>
          <w:u w:val="single"/>
        </w:rPr>
      </w:pPr>
    </w:p>
    <w:p w14:paraId="15EBDBB0" w14:textId="1F5BBDF5" w:rsidR="000077A6" w:rsidRPr="00D225AE" w:rsidRDefault="00273B25" w:rsidP="00D11DF0">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 xml:space="preserve">Approval of Minutes </w:t>
      </w:r>
      <w:proofErr w:type="gramStart"/>
      <w:r w:rsidRPr="00D225AE">
        <w:rPr>
          <w:rFonts w:ascii="Arial" w:eastAsia="Times New Roman" w:hAnsi="Arial" w:cs="Arial"/>
          <w:sz w:val="24"/>
          <w:szCs w:val="24"/>
          <w:u w:val="single"/>
        </w:rPr>
        <w:t>from</w:t>
      </w:r>
      <w:proofErr w:type="gramEnd"/>
      <w:r w:rsidRPr="00D225AE">
        <w:rPr>
          <w:rFonts w:ascii="Arial" w:eastAsia="Times New Roman" w:hAnsi="Arial" w:cs="Arial"/>
          <w:sz w:val="24"/>
          <w:szCs w:val="24"/>
          <w:u w:val="single"/>
        </w:rPr>
        <w:t xml:space="preserve"> </w:t>
      </w:r>
      <w:r w:rsidR="00D77158">
        <w:rPr>
          <w:rFonts w:ascii="Arial" w:eastAsia="Times New Roman" w:hAnsi="Arial" w:cs="Arial"/>
          <w:sz w:val="24"/>
          <w:szCs w:val="24"/>
          <w:u w:val="single"/>
        </w:rPr>
        <w:t>December</w:t>
      </w:r>
      <w:r w:rsidR="00BF4A30" w:rsidRPr="00D225AE">
        <w:rPr>
          <w:rFonts w:ascii="Arial" w:eastAsia="Times New Roman" w:hAnsi="Arial" w:cs="Arial"/>
          <w:sz w:val="24"/>
          <w:szCs w:val="24"/>
          <w:u w:val="single"/>
        </w:rPr>
        <w:t xml:space="preserve"> </w:t>
      </w:r>
      <w:r w:rsidR="00D77158">
        <w:rPr>
          <w:rFonts w:ascii="Arial" w:eastAsia="Times New Roman" w:hAnsi="Arial" w:cs="Arial"/>
          <w:sz w:val="24"/>
          <w:szCs w:val="24"/>
          <w:u w:val="single"/>
        </w:rPr>
        <w:t>12</w:t>
      </w:r>
      <w:r w:rsidR="00FF62B2" w:rsidRPr="00D225AE">
        <w:rPr>
          <w:rFonts w:ascii="Arial" w:eastAsia="Times New Roman" w:hAnsi="Arial" w:cs="Arial"/>
          <w:sz w:val="24"/>
          <w:szCs w:val="24"/>
          <w:u w:val="single"/>
        </w:rPr>
        <w:t>, 202</w:t>
      </w:r>
      <w:r w:rsidR="00D77158">
        <w:rPr>
          <w:rFonts w:ascii="Arial" w:eastAsia="Times New Roman" w:hAnsi="Arial" w:cs="Arial"/>
          <w:sz w:val="24"/>
          <w:szCs w:val="24"/>
          <w:u w:val="single"/>
        </w:rPr>
        <w:t>4</w:t>
      </w:r>
      <w:r w:rsidR="00B743F0" w:rsidRPr="00D225AE">
        <w:rPr>
          <w:rFonts w:ascii="Arial" w:eastAsia="Times New Roman" w:hAnsi="Arial" w:cs="Arial"/>
          <w:sz w:val="24"/>
          <w:szCs w:val="24"/>
          <w:u w:val="single"/>
        </w:rPr>
        <w:t xml:space="preserve"> </w:t>
      </w:r>
    </w:p>
    <w:p w14:paraId="00BC7129" w14:textId="77777777" w:rsidR="000077A6" w:rsidRPr="00D225AE" w:rsidRDefault="000077A6" w:rsidP="00D11DF0">
      <w:pPr>
        <w:spacing w:after="0" w:line="240" w:lineRule="auto"/>
        <w:contextualSpacing/>
        <w:rPr>
          <w:rFonts w:ascii="Arial" w:eastAsia="Times New Roman" w:hAnsi="Arial" w:cs="Arial"/>
          <w:sz w:val="24"/>
          <w:szCs w:val="24"/>
        </w:rPr>
      </w:pPr>
    </w:p>
    <w:p w14:paraId="4BF35968" w14:textId="02F052A7" w:rsidR="00273B25" w:rsidRPr="00D225AE" w:rsidRDefault="000077A6" w:rsidP="00D11DF0">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B743F0" w:rsidRPr="00D225AE">
        <w:rPr>
          <w:rFonts w:ascii="Arial" w:eastAsia="Times New Roman" w:hAnsi="Arial" w:cs="Arial"/>
          <w:sz w:val="24"/>
          <w:szCs w:val="24"/>
        </w:rPr>
        <w:t xml:space="preserve">Franklin moved </w:t>
      </w:r>
      <w:r w:rsidRPr="00D225AE">
        <w:rPr>
          <w:rFonts w:ascii="Arial" w:eastAsia="Times New Roman" w:hAnsi="Arial" w:cs="Arial"/>
          <w:sz w:val="24"/>
          <w:szCs w:val="24"/>
        </w:rPr>
        <w:t xml:space="preserve">to approve the minutes from the </w:t>
      </w:r>
      <w:r w:rsidR="00D77158">
        <w:rPr>
          <w:rFonts w:ascii="Arial" w:eastAsia="Times New Roman" w:hAnsi="Arial" w:cs="Arial"/>
          <w:sz w:val="24"/>
          <w:szCs w:val="24"/>
        </w:rPr>
        <w:t>December 12</w:t>
      </w:r>
      <w:r w:rsidR="00BA6FD0" w:rsidRPr="00D225AE">
        <w:rPr>
          <w:rFonts w:ascii="Arial" w:eastAsia="Times New Roman" w:hAnsi="Arial" w:cs="Arial"/>
          <w:sz w:val="24"/>
          <w:szCs w:val="24"/>
        </w:rPr>
        <w:t xml:space="preserve">, </w:t>
      </w:r>
      <w:proofErr w:type="gramStart"/>
      <w:r w:rsidR="00BA6FD0" w:rsidRPr="00D225AE">
        <w:rPr>
          <w:rFonts w:ascii="Arial" w:eastAsia="Times New Roman" w:hAnsi="Arial" w:cs="Arial"/>
          <w:sz w:val="24"/>
          <w:szCs w:val="24"/>
        </w:rPr>
        <w:t>20</w:t>
      </w:r>
      <w:r w:rsidR="00C118DB" w:rsidRPr="00D225AE">
        <w:rPr>
          <w:rFonts w:ascii="Arial" w:eastAsia="Times New Roman" w:hAnsi="Arial" w:cs="Arial"/>
          <w:sz w:val="24"/>
          <w:szCs w:val="24"/>
        </w:rPr>
        <w:t>2</w:t>
      </w:r>
      <w:r w:rsidR="00FF3E0C" w:rsidRPr="00D225AE">
        <w:rPr>
          <w:rFonts w:ascii="Arial" w:eastAsia="Times New Roman" w:hAnsi="Arial" w:cs="Arial"/>
          <w:sz w:val="24"/>
          <w:szCs w:val="24"/>
        </w:rPr>
        <w:t>4</w:t>
      </w:r>
      <w:proofErr w:type="gramEnd"/>
      <w:r w:rsidRPr="00D225AE">
        <w:rPr>
          <w:rFonts w:ascii="Arial" w:eastAsia="Times New Roman" w:hAnsi="Arial" w:cs="Arial"/>
          <w:sz w:val="24"/>
          <w:szCs w:val="24"/>
        </w:rPr>
        <w:t xml:space="preserve"> meeting</w:t>
      </w:r>
      <w:r w:rsidR="00D77158">
        <w:rPr>
          <w:rFonts w:ascii="Arial" w:eastAsia="Times New Roman" w:hAnsi="Arial" w:cs="Arial"/>
          <w:sz w:val="24"/>
          <w:szCs w:val="24"/>
        </w:rPr>
        <w:t xml:space="preserve"> as</w:t>
      </w:r>
      <w:r w:rsidR="00FF3E0C" w:rsidRPr="00D225AE">
        <w:rPr>
          <w:rFonts w:ascii="Arial" w:eastAsia="Times New Roman" w:hAnsi="Arial" w:cs="Arial"/>
          <w:sz w:val="24"/>
          <w:szCs w:val="24"/>
        </w:rPr>
        <w:t>,</w:t>
      </w:r>
      <w:r w:rsidRPr="00D225AE">
        <w:rPr>
          <w:rFonts w:ascii="Arial" w:eastAsia="Times New Roman" w:hAnsi="Arial" w:cs="Arial"/>
          <w:sz w:val="24"/>
          <w:szCs w:val="24"/>
        </w:rPr>
        <w:t xml:space="preserve"> Director </w:t>
      </w:r>
      <w:r w:rsidR="00BA6FD0" w:rsidRPr="00D225AE">
        <w:rPr>
          <w:rFonts w:ascii="Arial" w:eastAsia="Times New Roman" w:hAnsi="Arial" w:cs="Arial"/>
          <w:sz w:val="24"/>
          <w:szCs w:val="24"/>
        </w:rPr>
        <w:t>Smith</w:t>
      </w:r>
      <w:r w:rsidR="00B743F0" w:rsidRPr="00D225AE">
        <w:rPr>
          <w:rFonts w:ascii="Arial" w:eastAsia="Times New Roman" w:hAnsi="Arial" w:cs="Arial"/>
          <w:sz w:val="24"/>
          <w:szCs w:val="24"/>
        </w:rPr>
        <w:t xml:space="preserve"> second</w:t>
      </w:r>
      <w:r w:rsidRPr="00D225AE">
        <w:rPr>
          <w:rFonts w:ascii="Arial" w:eastAsia="Times New Roman" w:hAnsi="Arial" w:cs="Arial"/>
          <w:sz w:val="24"/>
          <w:szCs w:val="24"/>
        </w:rPr>
        <w:t xml:space="preserve">, all in favor. </w:t>
      </w:r>
    </w:p>
    <w:p w14:paraId="2CC3C7AE" w14:textId="77777777" w:rsidR="000077A6" w:rsidRPr="00D225AE" w:rsidRDefault="000077A6" w:rsidP="00D11DF0">
      <w:pPr>
        <w:spacing w:after="0" w:line="240" w:lineRule="auto"/>
        <w:contextualSpacing/>
        <w:rPr>
          <w:rFonts w:ascii="Arial" w:eastAsia="Times New Roman" w:hAnsi="Arial" w:cs="Arial"/>
          <w:sz w:val="24"/>
          <w:szCs w:val="24"/>
        </w:rPr>
      </w:pPr>
    </w:p>
    <w:p w14:paraId="0557FA4B" w14:textId="77777777" w:rsidR="00D11DF0" w:rsidRPr="00D11DF0" w:rsidRDefault="00D11DF0" w:rsidP="00D11DF0">
      <w:pPr>
        <w:spacing w:after="0" w:line="240" w:lineRule="auto"/>
        <w:contextualSpacing/>
        <w:rPr>
          <w:rFonts w:ascii="Arial" w:eastAsia="Times New Roman" w:hAnsi="Arial" w:cs="Arial"/>
          <w:u w:val="single"/>
        </w:rPr>
      </w:pPr>
      <w:r w:rsidRPr="00D11DF0">
        <w:rPr>
          <w:rFonts w:ascii="Arial" w:eastAsia="Times New Roman" w:hAnsi="Arial" w:cs="Arial"/>
          <w:u w:val="single"/>
        </w:rPr>
        <w:t>Over Appropriation of the White River – Erin Light, Division 6 Engineer</w:t>
      </w:r>
    </w:p>
    <w:p w14:paraId="7BDC7147" w14:textId="77777777" w:rsidR="00D11DF0" w:rsidRDefault="00D11DF0" w:rsidP="00D11DF0">
      <w:pPr>
        <w:spacing w:after="0" w:line="240" w:lineRule="auto"/>
        <w:contextualSpacing/>
        <w:rPr>
          <w:rFonts w:ascii="Arial" w:eastAsia="Times New Roman" w:hAnsi="Arial" w:cs="Arial"/>
        </w:rPr>
      </w:pPr>
    </w:p>
    <w:p w14:paraId="14EC932C" w14:textId="344650A7" w:rsidR="00D11DF0" w:rsidRDefault="00D11DF0" w:rsidP="00D11DF0">
      <w:pPr>
        <w:spacing w:after="0" w:line="240" w:lineRule="auto"/>
        <w:contextualSpacing/>
        <w:rPr>
          <w:rFonts w:ascii="Arial" w:eastAsia="Times New Roman" w:hAnsi="Arial" w:cs="Arial"/>
        </w:rPr>
      </w:pPr>
      <w:r>
        <w:rPr>
          <w:rFonts w:ascii="Arial" w:eastAsia="Times New Roman" w:hAnsi="Arial" w:cs="Arial"/>
        </w:rPr>
        <w:t xml:space="preserve">Division Engineer Light reported the State Engineer designated the White River “Over-Appropriated”, effective May 1, 2025.  This will largely impact well permitting after the designation for </w:t>
      </w:r>
      <w:r w:rsidR="001901C5">
        <w:rPr>
          <w:rFonts w:ascii="Arial" w:eastAsia="Times New Roman" w:hAnsi="Arial" w:cs="Arial"/>
        </w:rPr>
        <w:t xml:space="preserve">wells that do not meet statutory exemptions.  New wells on </w:t>
      </w:r>
      <w:proofErr w:type="gramStart"/>
      <w:r>
        <w:rPr>
          <w:rFonts w:ascii="Arial" w:eastAsia="Times New Roman" w:hAnsi="Arial" w:cs="Arial"/>
        </w:rPr>
        <w:t>properties</w:t>
      </w:r>
      <w:proofErr w:type="gramEnd"/>
      <w:r>
        <w:rPr>
          <w:rFonts w:ascii="Arial" w:eastAsia="Times New Roman" w:hAnsi="Arial" w:cs="Arial"/>
        </w:rPr>
        <w:t xml:space="preserve"> </w:t>
      </w:r>
      <w:r w:rsidR="001901C5">
        <w:rPr>
          <w:rFonts w:ascii="Arial" w:eastAsia="Times New Roman" w:hAnsi="Arial" w:cs="Arial"/>
        </w:rPr>
        <w:t>fewer</w:t>
      </w:r>
      <w:r>
        <w:rPr>
          <w:rFonts w:ascii="Arial" w:eastAsia="Times New Roman" w:hAnsi="Arial" w:cs="Arial"/>
        </w:rPr>
        <w:t xml:space="preserve"> than 35 acres in size </w:t>
      </w:r>
      <w:r w:rsidR="001901C5">
        <w:rPr>
          <w:rFonts w:ascii="Arial" w:eastAsia="Times New Roman" w:hAnsi="Arial" w:cs="Arial"/>
        </w:rPr>
        <w:t xml:space="preserve">and not limited to in-house use only, will require an associated augmentation plan.  She emphasized existing permits and subdivisions of land will not be affected, only new ones.  Ms. Light provided several </w:t>
      </w:r>
      <w:proofErr w:type="gramStart"/>
      <w:r w:rsidR="001901C5">
        <w:rPr>
          <w:rFonts w:ascii="Arial" w:eastAsia="Times New Roman" w:hAnsi="Arial" w:cs="Arial"/>
        </w:rPr>
        <w:t>examples of types</w:t>
      </w:r>
      <w:proofErr w:type="gramEnd"/>
      <w:r w:rsidR="001901C5">
        <w:rPr>
          <w:rFonts w:ascii="Arial" w:eastAsia="Times New Roman" w:hAnsi="Arial" w:cs="Arial"/>
        </w:rPr>
        <w:t xml:space="preserve"> of augmentation plans and replacement sources as well as historical consumptive use analysis and limitations.  There are areas within the basin where augmentation plans and replacement supplies are not readily available.  She then discussed how umbrella area augmentation plans can be beneficial to a basin. </w:t>
      </w:r>
    </w:p>
    <w:p w14:paraId="02218345" w14:textId="77777777" w:rsidR="00112E64" w:rsidRDefault="00112E64" w:rsidP="00D11DF0">
      <w:pPr>
        <w:spacing w:after="0" w:line="240" w:lineRule="auto"/>
        <w:contextualSpacing/>
        <w:rPr>
          <w:rFonts w:ascii="Arial" w:eastAsia="Times New Roman" w:hAnsi="Arial" w:cs="Arial"/>
        </w:rPr>
      </w:pPr>
    </w:p>
    <w:p w14:paraId="06FD0C6A" w14:textId="367C5680" w:rsidR="00112E64" w:rsidRDefault="00112E64" w:rsidP="00D11DF0">
      <w:pPr>
        <w:spacing w:after="0" w:line="240" w:lineRule="auto"/>
        <w:contextualSpacing/>
        <w:rPr>
          <w:rFonts w:ascii="Arial" w:eastAsia="Times New Roman" w:hAnsi="Arial" w:cs="Arial"/>
        </w:rPr>
      </w:pPr>
      <w:r>
        <w:rPr>
          <w:rFonts w:ascii="Arial" w:eastAsia="Times New Roman" w:hAnsi="Arial" w:cs="Arial"/>
        </w:rPr>
        <w:t xml:space="preserve">Discussion followed regarding the ability of the proposed Wolf Creek Reservoir to serve the upper basin.  Division Engineer Light indicated there may be concerns regarding </w:t>
      </w:r>
      <w:r w:rsidR="00213E16">
        <w:rPr>
          <w:rFonts w:ascii="Arial" w:eastAsia="Times New Roman" w:hAnsi="Arial" w:cs="Arial"/>
        </w:rPr>
        <w:t xml:space="preserve">exchange capacity due to instream flow water rights.  Further discussion followed concerning administration of the White River </w:t>
      </w:r>
      <w:proofErr w:type="gramStart"/>
      <w:r w:rsidR="00213E16">
        <w:rPr>
          <w:rFonts w:ascii="Arial" w:eastAsia="Times New Roman" w:hAnsi="Arial" w:cs="Arial"/>
        </w:rPr>
        <w:t>as a result of</w:t>
      </w:r>
      <w:proofErr w:type="gramEnd"/>
      <w:r w:rsidR="00213E16">
        <w:rPr>
          <w:rFonts w:ascii="Arial" w:eastAsia="Times New Roman" w:hAnsi="Arial" w:cs="Arial"/>
        </w:rPr>
        <w:t xml:space="preserve"> the call being placed by the Taylor Draw power plant and effects of curtailment. </w:t>
      </w:r>
    </w:p>
    <w:p w14:paraId="7C715437" w14:textId="77777777" w:rsidR="00D11DF0" w:rsidRDefault="00D11DF0" w:rsidP="00D11DF0">
      <w:pPr>
        <w:spacing w:after="0" w:line="240" w:lineRule="auto"/>
        <w:contextualSpacing/>
        <w:rPr>
          <w:rFonts w:ascii="Arial" w:eastAsia="Times New Roman" w:hAnsi="Arial" w:cs="Arial"/>
        </w:rPr>
      </w:pPr>
    </w:p>
    <w:p w14:paraId="2703BF8B" w14:textId="77777777" w:rsidR="00D11DF0" w:rsidRDefault="00D11DF0" w:rsidP="00D11DF0">
      <w:pPr>
        <w:spacing w:after="0" w:line="240" w:lineRule="auto"/>
        <w:contextualSpacing/>
        <w:rPr>
          <w:rFonts w:ascii="Arial" w:eastAsia="Times New Roman" w:hAnsi="Arial" w:cs="Arial"/>
        </w:rPr>
      </w:pPr>
    </w:p>
    <w:p w14:paraId="1B29C9C5" w14:textId="77777777" w:rsidR="00D11DF0" w:rsidRPr="00213E16" w:rsidRDefault="00D11DF0" w:rsidP="00213E16">
      <w:pPr>
        <w:spacing w:after="0" w:line="240" w:lineRule="auto"/>
        <w:contextualSpacing/>
        <w:rPr>
          <w:rFonts w:ascii="Arial" w:eastAsia="Times New Roman" w:hAnsi="Arial" w:cs="Arial"/>
          <w:u w:val="single"/>
        </w:rPr>
      </w:pPr>
      <w:r w:rsidRPr="00213E16">
        <w:rPr>
          <w:rFonts w:ascii="Arial" w:eastAsia="Times New Roman" w:hAnsi="Arial" w:cs="Arial"/>
          <w:u w:val="single"/>
        </w:rPr>
        <w:t>Area-wide augmentation plan – Lisa Brown, Wilson Water Group</w:t>
      </w:r>
    </w:p>
    <w:p w14:paraId="730D54A8" w14:textId="77777777" w:rsidR="00213E16" w:rsidRDefault="00213E16" w:rsidP="00213E16">
      <w:pPr>
        <w:spacing w:after="0" w:line="240" w:lineRule="auto"/>
        <w:contextualSpacing/>
        <w:rPr>
          <w:rFonts w:ascii="Arial" w:eastAsia="Times New Roman" w:hAnsi="Arial" w:cs="Arial"/>
        </w:rPr>
      </w:pPr>
    </w:p>
    <w:p w14:paraId="77E70187" w14:textId="51B42F8B" w:rsidR="00213E16" w:rsidRDefault="00213E16" w:rsidP="00213E16">
      <w:pPr>
        <w:spacing w:after="0" w:line="240" w:lineRule="auto"/>
        <w:contextualSpacing/>
        <w:rPr>
          <w:rFonts w:ascii="Arial" w:eastAsia="Times New Roman" w:hAnsi="Arial" w:cs="Arial"/>
        </w:rPr>
      </w:pPr>
      <w:r>
        <w:rPr>
          <w:rFonts w:ascii="Arial" w:eastAsia="Times New Roman" w:hAnsi="Arial" w:cs="Arial"/>
        </w:rPr>
        <w:t xml:space="preserve">Ms. Brown, appearing virtually, introduced herself and provided a PowerPoint presentation on area-wide or umbrella augmentation plans.  She first gave an overview of how augmentation plans operate by replacing out-of-priority depletions from junior water rights during times when a senior water right has placed a call. She described how such plans can work for wells and for ponds. She explained how umbrella plans can cover larger areas.  They are typically run by governmental entities and provide a service to smaller developments who can then </w:t>
      </w:r>
      <w:proofErr w:type="gramStart"/>
      <w:r>
        <w:rPr>
          <w:rFonts w:ascii="Arial" w:eastAsia="Times New Roman" w:hAnsi="Arial" w:cs="Arial"/>
        </w:rPr>
        <w:t>contract for</w:t>
      </w:r>
      <w:proofErr w:type="gramEnd"/>
      <w:r>
        <w:rPr>
          <w:rFonts w:ascii="Arial" w:eastAsia="Times New Roman" w:hAnsi="Arial" w:cs="Arial"/>
        </w:rPr>
        <w:t xml:space="preserve"> water from the entity rather than proceed to prosecute their own augmentation plans in water court. She then described the Upper Yampa Water Conservancy District’s umbrella augmentation plan and the limitations of such a plan based on water rights within various tributaries.  Components of these plans often include source of supply, depletion boundaries, contracts and accounting.  </w:t>
      </w:r>
      <w:proofErr w:type="gramStart"/>
      <w:r>
        <w:rPr>
          <w:rFonts w:ascii="Arial" w:eastAsia="Times New Roman" w:hAnsi="Arial" w:cs="Arial"/>
        </w:rPr>
        <w:t>A number of</w:t>
      </w:r>
      <w:proofErr w:type="gramEnd"/>
      <w:r>
        <w:rPr>
          <w:rFonts w:ascii="Arial" w:eastAsia="Times New Roman" w:hAnsi="Arial" w:cs="Arial"/>
        </w:rPr>
        <w:t xml:space="preserve"> questions </w:t>
      </w:r>
      <w:proofErr w:type="gramStart"/>
      <w:r>
        <w:rPr>
          <w:rFonts w:ascii="Arial" w:eastAsia="Times New Roman" w:hAnsi="Arial" w:cs="Arial"/>
        </w:rPr>
        <w:t>would need</w:t>
      </w:r>
      <w:proofErr w:type="gramEnd"/>
      <w:r>
        <w:rPr>
          <w:rFonts w:ascii="Arial" w:eastAsia="Times New Roman" w:hAnsi="Arial" w:cs="Arial"/>
        </w:rPr>
        <w:t xml:space="preserve"> to be investigated for the Yellow Jacket District to pursue such a plan including the ability to serve tributaries by exchange</w:t>
      </w:r>
      <w:r w:rsidR="00CF3E47">
        <w:rPr>
          <w:rFonts w:ascii="Arial" w:eastAsia="Times New Roman" w:hAnsi="Arial" w:cs="Arial"/>
        </w:rPr>
        <w:t xml:space="preserve">.  And there would be ongoing costs associated with development of an augmentation supply and plan operation.  She then shared Moffatt County’s costs incurred to develop its plan. Discussion </w:t>
      </w:r>
      <w:proofErr w:type="gramStart"/>
      <w:r w:rsidR="00CF3E47">
        <w:rPr>
          <w:rFonts w:ascii="Arial" w:eastAsia="Times New Roman" w:hAnsi="Arial" w:cs="Arial"/>
        </w:rPr>
        <w:t>followed about</w:t>
      </w:r>
      <w:proofErr w:type="gramEnd"/>
      <w:r w:rsidR="00CF3E47">
        <w:rPr>
          <w:rFonts w:ascii="Arial" w:eastAsia="Times New Roman" w:hAnsi="Arial" w:cs="Arial"/>
        </w:rPr>
        <w:t xml:space="preserve"> Moffatt County’s use of Elk Head Reservoir as a source of supply and the time to complete the water court case. </w:t>
      </w:r>
      <w:r>
        <w:rPr>
          <w:rFonts w:ascii="Arial" w:eastAsia="Times New Roman" w:hAnsi="Arial" w:cs="Arial"/>
        </w:rPr>
        <w:t xml:space="preserve"> </w:t>
      </w:r>
    </w:p>
    <w:p w14:paraId="536961AC" w14:textId="77777777" w:rsidR="00213E16" w:rsidRDefault="00213E16" w:rsidP="00213E16">
      <w:pPr>
        <w:spacing w:after="0" w:line="240" w:lineRule="auto"/>
        <w:contextualSpacing/>
        <w:rPr>
          <w:rFonts w:ascii="Arial" w:eastAsia="Times New Roman" w:hAnsi="Arial" w:cs="Arial"/>
        </w:rPr>
      </w:pPr>
    </w:p>
    <w:p w14:paraId="6142E6D9" w14:textId="1FE67D83" w:rsidR="00D11DF0" w:rsidRPr="00775C98" w:rsidRDefault="00D11DF0" w:rsidP="00CF3E47">
      <w:pPr>
        <w:spacing w:after="0" w:line="240" w:lineRule="auto"/>
        <w:contextualSpacing/>
        <w:rPr>
          <w:rFonts w:ascii="Arial" w:eastAsia="Times New Roman" w:hAnsi="Arial" w:cs="Arial"/>
          <w:u w:val="single"/>
        </w:rPr>
      </w:pPr>
      <w:r w:rsidRPr="00775C98">
        <w:rPr>
          <w:rFonts w:ascii="Arial" w:eastAsia="Times New Roman" w:hAnsi="Arial" w:cs="Arial"/>
          <w:u w:val="single"/>
        </w:rPr>
        <w:t xml:space="preserve">Lake Avery Enlargement </w:t>
      </w:r>
      <w:r w:rsidR="00CF3E47" w:rsidRPr="00775C98">
        <w:rPr>
          <w:rFonts w:ascii="Arial" w:eastAsia="Times New Roman" w:hAnsi="Arial" w:cs="Arial"/>
          <w:u w:val="single"/>
        </w:rPr>
        <w:t xml:space="preserve">- </w:t>
      </w:r>
      <w:r w:rsidRPr="00775C98">
        <w:rPr>
          <w:rFonts w:ascii="Arial" w:eastAsia="Times New Roman" w:hAnsi="Arial" w:cs="Arial"/>
          <w:u w:val="single"/>
        </w:rPr>
        <w:t>AECOM Proposal</w:t>
      </w:r>
    </w:p>
    <w:p w14:paraId="3F9E64D7" w14:textId="77777777" w:rsidR="00CF3E47" w:rsidRDefault="00CF3E47" w:rsidP="00CF3E47">
      <w:pPr>
        <w:spacing w:after="0" w:line="240" w:lineRule="auto"/>
        <w:contextualSpacing/>
        <w:rPr>
          <w:rFonts w:ascii="Arial" w:eastAsia="Times New Roman" w:hAnsi="Arial" w:cs="Arial"/>
        </w:rPr>
      </w:pPr>
    </w:p>
    <w:p w14:paraId="2B2F9C1D" w14:textId="4C53ED70" w:rsidR="00CF3E47" w:rsidRDefault="00CF3E47" w:rsidP="00CF3E47">
      <w:pPr>
        <w:spacing w:after="0" w:line="240" w:lineRule="auto"/>
        <w:contextualSpacing/>
        <w:rPr>
          <w:rFonts w:ascii="Arial" w:eastAsia="Times New Roman" w:hAnsi="Arial" w:cs="Arial"/>
        </w:rPr>
      </w:pPr>
      <w:r>
        <w:rPr>
          <w:rFonts w:ascii="Arial" w:eastAsia="Times New Roman" w:hAnsi="Arial" w:cs="Arial"/>
        </w:rPr>
        <w:t xml:space="preserve">Scott </w:t>
      </w:r>
      <w:proofErr w:type="gramStart"/>
      <w:r>
        <w:rPr>
          <w:rFonts w:ascii="Arial" w:eastAsia="Times New Roman" w:hAnsi="Arial" w:cs="Arial"/>
        </w:rPr>
        <w:t>reported</w:t>
      </w:r>
      <w:proofErr w:type="gramEnd"/>
      <w:r>
        <w:rPr>
          <w:rFonts w:ascii="Arial" w:eastAsia="Times New Roman" w:hAnsi="Arial" w:cs="Arial"/>
        </w:rPr>
        <w:t xml:space="preserve"> Applegate Group had published a request for proposal </w:t>
      </w:r>
      <w:r w:rsidR="00775C98">
        <w:rPr>
          <w:rFonts w:ascii="Arial" w:eastAsia="Times New Roman" w:hAnsi="Arial" w:cs="Arial"/>
        </w:rPr>
        <w:t xml:space="preserve">for an engineering feasibility study for an enlarged Lake Avery.  Only one engineering firm, AECOM, submitted a proposal.  Craig Helm and John Sikora, appearing virtually, both from AECOM introduced themselves and their company.  </w:t>
      </w:r>
      <w:r w:rsidR="005D4CC3">
        <w:rPr>
          <w:rFonts w:ascii="Arial" w:eastAsia="Times New Roman" w:hAnsi="Arial" w:cs="Arial"/>
        </w:rPr>
        <w:t xml:space="preserve">They described past projects for AECOM and ability to work with the </w:t>
      </w:r>
      <w:proofErr w:type="gramStart"/>
      <w:r w:rsidR="005D4CC3">
        <w:rPr>
          <w:rFonts w:ascii="Arial" w:eastAsia="Times New Roman" w:hAnsi="Arial" w:cs="Arial"/>
        </w:rPr>
        <w:t>District</w:t>
      </w:r>
      <w:proofErr w:type="gramEnd"/>
      <w:r w:rsidR="005D4CC3">
        <w:rPr>
          <w:rFonts w:ascii="Arial" w:eastAsia="Times New Roman" w:hAnsi="Arial" w:cs="Arial"/>
        </w:rPr>
        <w:t xml:space="preserve"> as it develops its budget and engineering of </w:t>
      </w:r>
      <w:proofErr w:type="gramStart"/>
      <w:r w:rsidR="005D4CC3">
        <w:rPr>
          <w:rFonts w:ascii="Arial" w:eastAsia="Times New Roman" w:hAnsi="Arial" w:cs="Arial"/>
        </w:rPr>
        <w:t>project</w:t>
      </w:r>
      <w:proofErr w:type="gramEnd"/>
      <w:r w:rsidR="005D4CC3">
        <w:rPr>
          <w:rFonts w:ascii="Arial" w:eastAsia="Times New Roman" w:hAnsi="Arial" w:cs="Arial"/>
        </w:rPr>
        <w:t xml:space="preserve"> to save costs.  They have also worked with Wilson Water Group on water use modeling.  Discussion followed about the use of Lake Avery, how it would be managed, and considerations of neighboring properties. Mr. Sikor indicated much of those concerns regarding use and impact mitigation measures would be addressed in subsequent analysis after </w:t>
      </w:r>
      <w:proofErr w:type="gramStart"/>
      <w:r w:rsidR="005D4CC3">
        <w:rPr>
          <w:rFonts w:ascii="Arial" w:eastAsia="Times New Roman" w:hAnsi="Arial" w:cs="Arial"/>
        </w:rPr>
        <w:t>determining</w:t>
      </w:r>
      <w:proofErr w:type="gramEnd"/>
      <w:r w:rsidR="005D4CC3">
        <w:rPr>
          <w:rFonts w:ascii="Arial" w:eastAsia="Times New Roman" w:hAnsi="Arial" w:cs="Arial"/>
        </w:rPr>
        <w:t xml:space="preserve"> the project is feasible.</w:t>
      </w:r>
    </w:p>
    <w:p w14:paraId="131F4C96" w14:textId="77777777" w:rsidR="005D4CC3" w:rsidRDefault="005D4CC3" w:rsidP="00CF3E47">
      <w:pPr>
        <w:spacing w:after="0" w:line="240" w:lineRule="auto"/>
        <w:contextualSpacing/>
        <w:rPr>
          <w:rFonts w:ascii="Arial" w:eastAsia="Times New Roman" w:hAnsi="Arial" w:cs="Arial"/>
        </w:rPr>
      </w:pPr>
    </w:p>
    <w:p w14:paraId="3ABB3E94" w14:textId="6005D3E6" w:rsidR="005D4CC3" w:rsidRDefault="005D4CC3" w:rsidP="00CF3E47">
      <w:pPr>
        <w:spacing w:after="0" w:line="240" w:lineRule="auto"/>
        <w:contextualSpacing/>
        <w:rPr>
          <w:rFonts w:ascii="Arial" w:eastAsia="Times New Roman" w:hAnsi="Arial" w:cs="Arial"/>
        </w:rPr>
      </w:pPr>
      <w:r>
        <w:rPr>
          <w:rFonts w:ascii="Arial" w:eastAsia="Times New Roman" w:hAnsi="Arial" w:cs="Arial"/>
        </w:rPr>
        <w:t xml:space="preserve">Scott stated an award of the feasibility study would require additional funding from third parties as the present budget does not account for the project.  He said that if AECOM is chosen, the next step would be to seek funding partners. </w:t>
      </w:r>
    </w:p>
    <w:p w14:paraId="434E6D67" w14:textId="77777777" w:rsidR="005D4CC3" w:rsidRDefault="005D4CC3" w:rsidP="00CF3E47">
      <w:pPr>
        <w:spacing w:after="0" w:line="240" w:lineRule="auto"/>
        <w:contextualSpacing/>
        <w:rPr>
          <w:rFonts w:ascii="Arial" w:eastAsia="Times New Roman" w:hAnsi="Arial" w:cs="Arial"/>
        </w:rPr>
      </w:pPr>
    </w:p>
    <w:p w14:paraId="04C004F7" w14:textId="5998144B" w:rsidR="005D4CC3" w:rsidRDefault="005D4CC3" w:rsidP="00CF3E47">
      <w:pPr>
        <w:spacing w:after="0" w:line="240" w:lineRule="auto"/>
        <w:contextualSpacing/>
        <w:rPr>
          <w:rFonts w:ascii="Arial" w:eastAsia="Times New Roman" w:hAnsi="Arial" w:cs="Arial"/>
        </w:rPr>
      </w:pPr>
      <w:r>
        <w:rPr>
          <w:rFonts w:ascii="Arial" w:eastAsia="Times New Roman" w:hAnsi="Arial" w:cs="Arial"/>
        </w:rPr>
        <w:t xml:space="preserve">Director Franklin moved to award the feasibility study to </w:t>
      </w:r>
      <w:proofErr w:type="gramStart"/>
      <w:r>
        <w:rPr>
          <w:rFonts w:ascii="Arial" w:eastAsia="Times New Roman" w:hAnsi="Arial" w:cs="Arial"/>
        </w:rPr>
        <w:t>AECOM subject</w:t>
      </w:r>
      <w:proofErr w:type="gramEnd"/>
      <w:r>
        <w:rPr>
          <w:rFonts w:ascii="Arial" w:eastAsia="Times New Roman" w:hAnsi="Arial" w:cs="Arial"/>
        </w:rPr>
        <w:t xml:space="preserve"> to </w:t>
      </w:r>
      <w:proofErr w:type="gramStart"/>
      <w:r>
        <w:rPr>
          <w:rFonts w:ascii="Arial" w:eastAsia="Times New Roman" w:hAnsi="Arial" w:cs="Arial"/>
        </w:rPr>
        <w:t>obtaining</w:t>
      </w:r>
      <w:proofErr w:type="gramEnd"/>
      <w:r>
        <w:rPr>
          <w:rFonts w:ascii="Arial" w:eastAsia="Times New Roman" w:hAnsi="Arial" w:cs="Arial"/>
        </w:rPr>
        <w:t xml:space="preserve"> funding for the project through grants</w:t>
      </w:r>
      <w:r w:rsidR="003C518D">
        <w:rPr>
          <w:rFonts w:ascii="Arial" w:eastAsia="Times New Roman" w:hAnsi="Arial" w:cs="Arial"/>
        </w:rPr>
        <w:t xml:space="preserve">, Director Smith second, all in favor. </w:t>
      </w:r>
      <w:r>
        <w:rPr>
          <w:rFonts w:ascii="Arial" w:eastAsia="Times New Roman" w:hAnsi="Arial" w:cs="Arial"/>
        </w:rPr>
        <w:t xml:space="preserve"> </w:t>
      </w:r>
    </w:p>
    <w:p w14:paraId="07D23978" w14:textId="77777777" w:rsidR="00CF3E47" w:rsidRDefault="00CF3E47" w:rsidP="00CF3E47">
      <w:pPr>
        <w:spacing w:after="0" w:line="240" w:lineRule="auto"/>
        <w:contextualSpacing/>
        <w:rPr>
          <w:rFonts w:ascii="Arial" w:eastAsia="Times New Roman" w:hAnsi="Arial" w:cs="Arial"/>
        </w:rPr>
      </w:pPr>
    </w:p>
    <w:p w14:paraId="5E9F0446" w14:textId="77777777" w:rsidR="00D11DF0" w:rsidRPr="003C518D" w:rsidRDefault="00D11DF0" w:rsidP="003C518D">
      <w:pPr>
        <w:spacing w:after="0" w:line="240" w:lineRule="auto"/>
        <w:contextualSpacing/>
        <w:rPr>
          <w:rFonts w:ascii="Arial" w:eastAsia="Times New Roman" w:hAnsi="Arial" w:cs="Arial"/>
          <w:u w:val="single"/>
        </w:rPr>
      </w:pPr>
      <w:r w:rsidRPr="003C518D">
        <w:rPr>
          <w:rFonts w:ascii="Arial" w:eastAsia="Times New Roman" w:hAnsi="Arial" w:cs="Arial"/>
          <w:u w:val="single"/>
        </w:rPr>
        <w:t>Treasurer’s Report and Approval of Accounts Payable</w:t>
      </w:r>
    </w:p>
    <w:p w14:paraId="108DAA2B" w14:textId="77777777" w:rsidR="003C518D" w:rsidRDefault="003C518D" w:rsidP="003C518D">
      <w:pPr>
        <w:spacing w:after="0" w:line="240" w:lineRule="auto"/>
        <w:contextualSpacing/>
        <w:rPr>
          <w:rFonts w:ascii="Arial" w:eastAsia="Times New Roman" w:hAnsi="Arial" w:cs="Arial"/>
        </w:rPr>
      </w:pPr>
    </w:p>
    <w:p w14:paraId="6E1CE60A" w14:textId="5B8D4F35" w:rsidR="003C518D" w:rsidRDefault="003C518D" w:rsidP="003C518D">
      <w:pPr>
        <w:spacing w:after="0" w:line="240" w:lineRule="auto"/>
        <w:contextualSpacing/>
        <w:rPr>
          <w:rFonts w:ascii="Arial" w:eastAsia="Times New Roman" w:hAnsi="Arial" w:cs="Arial"/>
        </w:rPr>
      </w:pPr>
      <w:r>
        <w:rPr>
          <w:rFonts w:ascii="Arial" w:eastAsia="Times New Roman" w:hAnsi="Arial" w:cs="Arial"/>
        </w:rPr>
        <w:t>Director Franklin provided an overview of District finances and unpaid invoices.</w:t>
      </w:r>
    </w:p>
    <w:p w14:paraId="2F5F20DF" w14:textId="77777777" w:rsidR="003C518D" w:rsidRDefault="003C518D" w:rsidP="003C518D">
      <w:pPr>
        <w:spacing w:after="0" w:line="240" w:lineRule="auto"/>
        <w:contextualSpacing/>
        <w:rPr>
          <w:rFonts w:ascii="Arial" w:eastAsia="Times New Roman" w:hAnsi="Arial" w:cs="Arial"/>
        </w:rPr>
      </w:pPr>
    </w:p>
    <w:p w14:paraId="25F40A67" w14:textId="4032862D" w:rsidR="003C518D" w:rsidRDefault="003C518D" w:rsidP="003C518D">
      <w:pPr>
        <w:spacing w:after="0" w:line="240" w:lineRule="auto"/>
        <w:contextualSpacing/>
        <w:rPr>
          <w:rFonts w:ascii="Arial" w:eastAsia="Times New Roman" w:hAnsi="Arial" w:cs="Arial"/>
        </w:rPr>
      </w:pPr>
      <w:r>
        <w:rPr>
          <w:rFonts w:ascii="Arial" w:eastAsia="Times New Roman" w:hAnsi="Arial" w:cs="Arial"/>
        </w:rPr>
        <w:t xml:space="preserve">Director Smith moved to pay outstanding invoices to Balcomb &amp; Green, P.C., and for website, Director Harvey second, all in favor. </w:t>
      </w:r>
    </w:p>
    <w:p w14:paraId="098635A8" w14:textId="77777777" w:rsidR="003C518D" w:rsidRDefault="003C518D" w:rsidP="003C518D">
      <w:pPr>
        <w:spacing w:after="0" w:line="240" w:lineRule="auto"/>
        <w:contextualSpacing/>
        <w:rPr>
          <w:rFonts w:ascii="Arial" w:eastAsia="Times New Roman" w:hAnsi="Arial" w:cs="Arial"/>
        </w:rPr>
      </w:pPr>
    </w:p>
    <w:p w14:paraId="334CB6C2" w14:textId="4DBCCCA9" w:rsidR="003C518D" w:rsidRDefault="003C518D" w:rsidP="003C518D">
      <w:pPr>
        <w:spacing w:after="0" w:line="240" w:lineRule="auto"/>
        <w:contextualSpacing/>
        <w:rPr>
          <w:rFonts w:ascii="Arial" w:eastAsia="Times New Roman" w:hAnsi="Arial" w:cs="Arial"/>
        </w:rPr>
      </w:pPr>
      <w:r>
        <w:rPr>
          <w:rFonts w:ascii="Arial" w:eastAsia="Times New Roman" w:hAnsi="Arial" w:cs="Arial"/>
        </w:rPr>
        <w:t>Director Franklin reported the exemption from Audit had been filed with the State Auditor.</w:t>
      </w:r>
    </w:p>
    <w:p w14:paraId="33C3E151" w14:textId="77777777" w:rsidR="003C518D" w:rsidRDefault="003C518D" w:rsidP="003C518D">
      <w:pPr>
        <w:spacing w:after="0" w:line="240" w:lineRule="auto"/>
        <w:ind w:left="720"/>
        <w:contextualSpacing/>
        <w:rPr>
          <w:rFonts w:ascii="Arial" w:eastAsia="Times New Roman" w:hAnsi="Arial" w:cs="Arial"/>
        </w:rPr>
      </w:pPr>
    </w:p>
    <w:p w14:paraId="475FCE5F" w14:textId="4110B404" w:rsidR="003C518D" w:rsidRPr="003C518D" w:rsidRDefault="003C518D" w:rsidP="003C518D">
      <w:pPr>
        <w:spacing w:after="0" w:line="240" w:lineRule="auto"/>
        <w:contextualSpacing/>
        <w:rPr>
          <w:rFonts w:ascii="Arial" w:eastAsia="Times New Roman" w:hAnsi="Arial" w:cs="Arial"/>
          <w:u w:val="single"/>
        </w:rPr>
      </w:pPr>
      <w:r w:rsidRPr="003C518D">
        <w:rPr>
          <w:rFonts w:ascii="Arial" w:eastAsia="Times New Roman" w:hAnsi="Arial" w:cs="Arial"/>
          <w:u w:val="single"/>
        </w:rPr>
        <w:t>Appointment of Officers</w:t>
      </w:r>
    </w:p>
    <w:p w14:paraId="41580CFF" w14:textId="77777777" w:rsidR="003C518D" w:rsidRDefault="003C518D" w:rsidP="003C518D">
      <w:pPr>
        <w:spacing w:after="0" w:line="240" w:lineRule="auto"/>
        <w:contextualSpacing/>
        <w:rPr>
          <w:rFonts w:ascii="Arial" w:eastAsia="Times New Roman" w:hAnsi="Arial" w:cs="Arial"/>
        </w:rPr>
      </w:pPr>
    </w:p>
    <w:p w14:paraId="2BE50061" w14:textId="77777777" w:rsidR="003C518D" w:rsidRDefault="003C518D" w:rsidP="003C518D">
      <w:pPr>
        <w:spacing w:after="0" w:line="240" w:lineRule="auto"/>
        <w:contextualSpacing/>
        <w:rPr>
          <w:rFonts w:ascii="Arial" w:eastAsia="Times New Roman" w:hAnsi="Arial" w:cs="Arial"/>
        </w:rPr>
      </w:pPr>
      <w:r>
        <w:rPr>
          <w:rFonts w:ascii="Arial" w:eastAsia="Times New Roman" w:hAnsi="Arial" w:cs="Arial"/>
        </w:rPr>
        <w:lastRenderedPageBreak/>
        <w:t xml:space="preserve">Director Smith to reappoint officers and appointments to their same positions, Director Franklin second, all in favor. </w:t>
      </w:r>
    </w:p>
    <w:p w14:paraId="25DA40BD" w14:textId="4A07E4E5" w:rsidR="003C518D" w:rsidRDefault="003C518D" w:rsidP="003C518D">
      <w:pPr>
        <w:spacing w:after="0" w:line="240" w:lineRule="auto"/>
        <w:contextualSpacing/>
        <w:rPr>
          <w:rFonts w:ascii="Arial" w:eastAsia="Times New Roman" w:hAnsi="Arial" w:cs="Arial"/>
        </w:rPr>
      </w:pPr>
      <w:r>
        <w:rPr>
          <w:rFonts w:ascii="Arial" w:eastAsia="Times New Roman" w:hAnsi="Arial" w:cs="Arial"/>
        </w:rPr>
        <w:t xml:space="preserve"> </w:t>
      </w:r>
    </w:p>
    <w:p w14:paraId="1573CB6C" w14:textId="5F0441AA" w:rsidR="00D11DF0" w:rsidRPr="003C518D" w:rsidRDefault="00D11DF0" w:rsidP="003C518D">
      <w:pPr>
        <w:spacing w:after="0" w:line="240" w:lineRule="auto"/>
        <w:contextualSpacing/>
        <w:rPr>
          <w:rFonts w:ascii="Arial" w:eastAsia="Times New Roman" w:hAnsi="Arial" w:cs="Arial"/>
          <w:u w:val="single"/>
        </w:rPr>
      </w:pPr>
      <w:r w:rsidRPr="003C518D">
        <w:rPr>
          <w:rFonts w:ascii="Arial" w:eastAsia="Times New Roman" w:hAnsi="Arial" w:cs="Arial"/>
          <w:u w:val="single"/>
        </w:rPr>
        <w:t>New Business</w:t>
      </w:r>
    </w:p>
    <w:p w14:paraId="3533E0DF" w14:textId="77777777" w:rsidR="003C518D" w:rsidRDefault="003C518D" w:rsidP="003C518D">
      <w:pPr>
        <w:spacing w:after="0" w:line="240" w:lineRule="auto"/>
        <w:contextualSpacing/>
        <w:rPr>
          <w:rFonts w:ascii="Arial" w:eastAsia="Times New Roman" w:hAnsi="Arial" w:cs="Arial"/>
        </w:rPr>
      </w:pPr>
    </w:p>
    <w:p w14:paraId="188E10D2" w14:textId="1B48A2E6" w:rsidR="003C518D" w:rsidRDefault="003C518D" w:rsidP="003C518D">
      <w:pPr>
        <w:spacing w:after="0" w:line="240" w:lineRule="auto"/>
        <w:contextualSpacing/>
        <w:rPr>
          <w:rFonts w:ascii="Arial" w:eastAsia="Times New Roman" w:hAnsi="Arial" w:cs="Arial"/>
        </w:rPr>
      </w:pPr>
      <w:r>
        <w:rPr>
          <w:rFonts w:ascii="Arial" w:eastAsia="Times New Roman" w:hAnsi="Arial" w:cs="Arial"/>
        </w:rPr>
        <w:t xml:space="preserve">Director Welder announced a visit by the Basin Round Table to the White River to view water projects in July and invited Directors to attend. </w:t>
      </w:r>
    </w:p>
    <w:p w14:paraId="2200BF3B" w14:textId="77777777" w:rsidR="003C518D" w:rsidRDefault="003C518D" w:rsidP="003C518D">
      <w:pPr>
        <w:spacing w:after="0" w:line="240" w:lineRule="auto"/>
        <w:contextualSpacing/>
        <w:rPr>
          <w:rFonts w:ascii="Arial" w:eastAsia="Times New Roman" w:hAnsi="Arial" w:cs="Arial"/>
        </w:rPr>
      </w:pPr>
    </w:p>
    <w:p w14:paraId="164FA77C" w14:textId="67DA1A67" w:rsidR="00D11DF0" w:rsidRPr="003C518D" w:rsidRDefault="00D11DF0" w:rsidP="003C518D">
      <w:pPr>
        <w:spacing w:after="0" w:line="240" w:lineRule="auto"/>
        <w:contextualSpacing/>
        <w:rPr>
          <w:rFonts w:ascii="Arial" w:eastAsia="Times New Roman" w:hAnsi="Arial" w:cs="Arial"/>
          <w:u w:val="single"/>
        </w:rPr>
      </w:pPr>
      <w:r w:rsidRPr="003C518D">
        <w:rPr>
          <w:rFonts w:ascii="Arial" w:eastAsia="Times New Roman" w:hAnsi="Arial" w:cs="Arial"/>
          <w:u w:val="single"/>
        </w:rPr>
        <w:t xml:space="preserve">Public Comment </w:t>
      </w:r>
    </w:p>
    <w:p w14:paraId="40294BA6" w14:textId="77777777" w:rsidR="00D225AE" w:rsidRDefault="00D225AE" w:rsidP="00D11DF0">
      <w:pPr>
        <w:spacing w:after="0" w:line="240" w:lineRule="auto"/>
        <w:contextualSpacing/>
        <w:rPr>
          <w:rFonts w:ascii="Arial" w:eastAsia="Times New Roman" w:hAnsi="Arial" w:cs="Arial"/>
          <w:sz w:val="24"/>
          <w:szCs w:val="24"/>
        </w:rPr>
      </w:pPr>
    </w:p>
    <w:p w14:paraId="6630CA32" w14:textId="7BC2D605" w:rsidR="003C518D" w:rsidRDefault="003C518D" w:rsidP="00D11DF0">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There was no public comment on items not on the agenda. </w:t>
      </w:r>
    </w:p>
    <w:p w14:paraId="71052699" w14:textId="77777777" w:rsidR="003C518D" w:rsidRPr="00D225AE" w:rsidRDefault="003C518D" w:rsidP="00D11DF0">
      <w:pPr>
        <w:spacing w:after="0" w:line="240" w:lineRule="auto"/>
        <w:contextualSpacing/>
        <w:rPr>
          <w:rFonts w:ascii="Arial" w:eastAsia="Times New Roman" w:hAnsi="Arial" w:cs="Arial"/>
          <w:sz w:val="24"/>
          <w:szCs w:val="24"/>
        </w:rPr>
      </w:pPr>
    </w:p>
    <w:p w14:paraId="08005A8F" w14:textId="77777777" w:rsidR="00FC04FF" w:rsidRPr="00D225AE" w:rsidRDefault="00273B25" w:rsidP="00D11DF0">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u w:val="single"/>
        </w:rPr>
        <w:t>Adjourn</w:t>
      </w:r>
      <w:r w:rsidR="002C43C6" w:rsidRPr="00D225AE">
        <w:rPr>
          <w:rFonts w:ascii="Arial" w:eastAsia="Times New Roman" w:hAnsi="Arial" w:cs="Arial"/>
          <w:sz w:val="24"/>
          <w:szCs w:val="24"/>
        </w:rPr>
        <w:t xml:space="preserve"> </w:t>
      </w:r>
    </w:p>
    <w:p w14:paraId="3A8EB256" w14:textId="77777777" w:rsidR="00FC04FF" w:rsidRPr="00D225AE" w:rsidRDefault="00FC04FF" w:rsidP="00FC04FF">
      <w:pPr>
        <w:spacing w:after="0" w:line="240" w:lineRule="auto"/>
        <w:contextualSpacing/>
        <w:rPr>
          <w:rFonts w:ascii="Arial" w:eastAsia="Times New Roman" w:hAnsi="Arial" w:cs="Arial"/>
          <w:sz w:val="24"/>
          <w:szCs w:val="24"/>
        </w:rPr>
      </w:pPr>
    </w:p>
    <w:p w14:paraId="7F5CE551" w14:textId="0B03F2D0" w:rsidR="00273B25" w:rsidRPr="00D225AE" w:rsidRDefault="00FC04FF" w:rsidP="00FC04FF">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The m</w:t>
      </w:r>
      <w:r w:rsidR="002C43C6" w:rsidRPr="00D225AE">
        <w:rPr>
          <w:rFonts w:ascii="Arial" w:eastAsia="Times New Roman" w:hAnsi="Arial" w:cs="Arial"/>
          <w:sz w:val="24"/>
          <w:szCs w:val="24"/>
        </w:rPr>
        <w:t xml:space="preserve">eeting adjourned at </w:t>
      </w:r>
      <w:r w:rsidR="00D225AE" w:rsidRPr="00D225AE">
        <w:rPr>
          <w:rFonts w:ascii="Arial" w:eastAsia="Times New Roman" w:hAnsi="Arial" w:cs="Arial"/>
          <w:sz w:val="24"/>
          <w:szCs w:val="24"/>
        </w:rPr>
        <w:t>4:</w:t>
      </w:r>
      <w:r w:rsidR="003C518D">
        <w:rPr>
          <w:rFonts w:ascii="Arial" w:eastAsia="Times New Roman" w:hAnsi="Arial" w:cs="Arial"/>
          <w:sz w:val="24"/>
          <w:szCs w:val="24"/>
        </w:rPr>
        <w:t>4</w:t>
      </w:r>
      <w:r w:rsidR="00D225AE" w:rsidRPr="00D225AE">
        <w:rPr>
          <w:rFonts w:ascii="Arial" w:eastAsia="Times New Roman" w:hAnsi="Arial" w:cs="Arial"/>
          <w:sz w:val="24"/>
          <w:szCs w:val="24"/>
        </w:rPr>
        <w:t>1 p.m</w:t>
      </w:r>
      <w:r w:rsidR="00095968" w:rsidRPr="00D225AE">
        <w:rPr>
          <w:rFonts w:ascii="Arial" w:eastAsia="Times New Roman" w:hAnsi="Arial" w:cs="Arial"/>
          <w:sz w:val="24"/>
          <w:szCs w:val="24"/>
        </w:rPr>
        <w:t>.</w:t>
      </w:r>
    </w:p>
    <w:p w14:paraId="2984925C" w14:textId="77777777" w:rsidR="00D81C71" w:rsidRPr="00D225AE" w:rsidRDefault="00D81C71" w:rsidP="000077A6">
      <w:pPr>
        <w:spacing w:after="0" w:line="240" w:lineRule="auto"/>
        <w:contextualSpacing/>
        <w:rPr>
          <w:rFonts w:ascii="Arial" w:eastAsia="Times New Roman" w:hAnsi="Arial" w:cs="Arial"/>
          <w:sz w:val="24"/>
          <w:szCs w:val="24"/>
        </w:rPr>
      </w:pPr>
    </w:p>
    <w:p w14:paraId="1C90FCAC" w14:textId="5908FDA9" w:rsidR="00AF286D" w:rsidRPr="00D225AE" w:rsidRDefault="00AF286D" w:rsidP="00AF286D">
      <w:pPr>
        <w:jc w:val="both"/>
        <w:rPr>
          <w:rFonts w:ascii="Arial" w:hAnsi="Arial" w:cs="Arial"/>
          <w:sz w:val="24"/>
          <w:szCs w:val="24"/>
        </w:rPr>
      </w:pPr>
      <w:r w:rsidRPr="00D225AE">
        <w:rPr>
          <w:rFonts w:ascii="Arial" w:hAnsi="Arial" w:cs="Arial"/>
          <w:sz w:val="24"/>
          <w:szCs w:val="24"/>
        </w:rPr>
        <w:t>Read and approved this ___ day of _____________ 202</w:t>
      </w:r>
      <w:r w:rsidR="00D225AE" w:rsidRPr="00D225AE">
        <w:rPr>
          <w:rFonts w:ascii="Arial" w:hAnsi="Arial" w:cs="Arial"/>
          <w:sz w:val="24"/>
          <w:szCs w:val="24"/>
        </w:rPr>
        <w:t>5</w:t>
      </w:r>
      <w:r w:rsidRPr="00D225AE">
        <w:rPr>
          <w:rFonts w:ascii="Arial" w:hAnsi="Arial" w:cs="Arial"/>
          <w:sz w:val="24"/>
          <w:szCs w:val="24"/>
        </w:rPr>
        <w:t>.</w:t>
      </w:r>
    </w:p>
    <w:p w14:paraId="2BC3EBDE" w14:textId="77777777" w:rsidR="00AF286D" w:rsidRPr="00D225AE" w:rsidRDefault="00AF286D" w:rsidP="00AF286D">
      <w:pPr>
        <w:jc w:val="both"/>
        <w:rPr>
          <w:rFonts w:ascii="Arial" w:hAnsi="Arial" w:cs="Arial"/>
          <w:sz w:val="24"/>
          <w:szCs w:val="24"/>
        </w:rPr>
      </w:pPr>
      <w:r w:rsidRPr="00D225AE">
        <w:rPr>
          <w:rFonts w:ascii="Arial" w:hAnsi="Arial" w:cs="Arial"/>
          <w:sz w:val="24"/>
          <w:szCs w:val="24"/>
        </w:rPr>
        <w:t>Signed: ________________________</w:t>
      </w:r>
    </w:p>
    <w:p w14:paraId="163C5FF8" w14:textId="77777777" w:rsidR="00AF286D" w:rsidRPr="00D225AE" w:rsidRDefault="00AF286D" w:rsidP="00AF286D">
      <w:pPr>
        <w:jc w:val="both"/>
        <w:rPr>
          <w:rFonts w:ascii="Arial" w:hAnsi="Arial" w:cs="Arial"/>
          <w:sz w:val="24"/>
          <w:szCs w:val="24"/>
        </w:rPr>
      </w:pPr>
    </w:p>
    <w:p w14:paraId="4E95A03F" w14:textId="77777777" w:rsidR="00AF286D" w:rsidRPr="00D225AE" w:rsidRDefault="00AF286D" w:rsidP="00AF286D">
      <w:pPr>
        <w:jc w:val="both"/>
        <w:rPr>
          <w:rFonts w:ascii="Arial" w:hAnsi="Arial" w:cs="Arial"/>
          <w:sz w:val="24"/>
          <w:szCs w:val="24"/>
        </w:rPr>
      </w:pPr>
      <w:proofErr w:type="gramStart"/>
      <w:r w:rsidRPr="00D225AE">
        <w:rPr>
          <w:rFonts w:ascii="Arial" w:hAnsi="Arial" w:cs="Arial"/>
          <w:sz w:val="24"/>
          <w:szCs w:val="24"/>
        </w:rPr>
        <w:t>Attest:_</w:t>
      </w:r>
      <w:proofErr w:type="gramEnd"/>
      <w:r w:rsidRPr="00D225AE">
        <w:rPr>
          <w:rFonts w:ascii="Arial" w:hAnsi="Arial" w:cs="Arial"/>
          <w:sz w:val="24"/>
          <w:szCs w:val="24"/>
        </w:rPr>
        <w:t>________________________</w:t>
      </w:r>
    </w:p>
    <w:p w14:paraId="50661CE4" w14:textId="5E336ACB" w:rsidR="00D278B1" w:rsidRPr="00D225AE" w:rsidRDefault="00D278B1" w:rsidP="000077A6">
      <w:pPr>
        <w:spacing w:after="0" w:line="240" w:lineRule="auto"/>
        <w:rPr>
          <w:rFonts w:ascii="Arial" w:hAnsi="Arial" w:cs="Arial"/>
          <w:sz w:val="24"/>
          <w:szCs w:val="24"/>
        </w:rPr>
      </w:pPr>
    </w:p>
    <w:sectPr w:rsidR="00D278B1" w:rsidRPr="00D225AE" w:rsidSect="006538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1BF9" w14:textId="77777777" w:rsidR="005D164A" w:rsidRDefault="005D164A">
      <w:pPr>
        <w:spacing w:after="0" w:line="240" w:lineRule="auto"/>
      </w:pPr>
      <w:r>
        <w:separator/>
      </w:r>
    </w:p>
  </w:endnote>
  <w:endnote w:type="continuationSeparator" w:id="0">
    <w:p w14:paraId="122BEE0D" w14:textId="77777777" w:rsidR="005D164A" w:rsidRDefault="005D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17EB" w14:textId="3F828036" w:rsidR="005D164A" w:rsidRDefault="00AF286D">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3561" w14:textId="77777777" w:rsidR="005D164A" w:rsidRDefault="005D164A">
      <w:pPr>
        <w:spacing w:after="0" w:line="240" w:lineRule="auto"/>
      </w:pPr>
      <w:r>
        <w:separator/>
      </w:r>
    </w:p>
  </w:footnote>
  <w:footnote w:type="continuationSeparator" w:id="0">
    <w:p w14:paraId="2889D4EA" w14:textId="77777777" w:rsidR="005D164A" w:rsidRDefault="005D1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3D7"/>
    <w:multiLevelType w:val="hybridMultilevel"/>
    <w:tmpl w:val="AEAA3B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2355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25"/>
    <w:rsid w:val="000077A6"/>
    <w:rsid w:val="000128EB"/>
    <w:rsid w:val="00056715"/>
    <w:rsid w:val="00072971"/>
    <w:rsid w:val="00072F76"/>
    <w:rsid w:val="00095968"/>
    <w:rsid w:val="000C74F3"/>
    <w:rsid w:val="001100C0"/>
    <w:rsid w:val="00112E64"/>
    <w:rsid w:val="001227B5"/>
    <w:rsid w:val="00130FA4"/>
    <w:rsid w:val="0013654F"/>
    <w:rsid w:val="00136F5C"/>
    <w:rsid w:val="00141573"/>
    <w:rsid w:val="001477A5"/>
    <w:rsid w:val="001727A1"/>
    <w:rsid w:val="001901C5"/>
    <w:rsid w:val="00194FA3"/>
    <w:rsid w:val="001B126C"/>
    <w:rsid w:val="001B1335"/>
    <w:rsid w:val="001C2CCA"/>
    <w:rsid w:val="001E20D7"/>
    <w:rsid w:val="001E389D"/>
    <w:rsid w:val="00206111"/>
    <w:rsid w:val="00213E16"/>
    <w:rsid w:val="00216680"/>
    <w:rsid w:val="002337FF"/>
    <w:rsid w:val="00252AB4"/>
    <w:rsid w:val="00273B25"/>
    <w:rsid w:val="002C1043"/>
    <w:rsid w:val="002C43C6"/>
    <w:rsid w:val="002D1CBF"/>
    <w:rsid w:val="003060C1"/>
    <w:rsid w:val="00345A6C"/>
    <w:rsid w:val="003B0DB0"/>
    <w:rsid w:val="003C518D"/>
    <w:rsid w:val="003F5211"/>
    <w:rsid w:val="003F7395"/>
    <w:rsid w:val="00400A8B"/>
    <w:rsid w:val="00442FE8"/>
    <w:rsid w:val="004709E1"/>
    <w:rsid w:val="004754A2"/>
    <w:rsid w:val="004A67C1"/>
    <w:rsid w:val="004B2D7C"/>
    <w:rsid w:val="004C01CD"/>
    <w:rsid w:val="004C6F9E"/>
    <w:rsid w:val="004E133D"/>
    <w:rsid w:val="004F40C6"/>
    <w:rsid w:val="005240B8"/>
    <w:rsid w:val="00533A03"/>
    <w:rsid w:val="005371EE"/>
    <w:rsid w:val="00543789"/>
    <w:rsid w:val="00556EF0"/>
    <w:rsid w:val="005A2646"/>
    <w:rsid w:val="005B52FA"/>
    <w:rsid w:val="005C6A52"/>
    <w:rsid w:val="005D164A"/>
    <w:rsid w:val="005D4690"/>
    <w:rsid w:val="005D4CC3"/>
    <w:rsid w:val="005F398D"/>
    <w:rsid w:val="0060495B"/>
    <w:rsid w:val="00647686"/>
    <w:rsid w:val="006538C2"/>
    <w:rsid w:val="00662D50"/>
    <w:rsid w:val="00685D79"/>
    <w:rsid w:val="007033FB"/>
    <w:rsid w:val="007072D0"/>
    <w:rsid w:val="00711027"/>
    <w:rsid w:val="00716D54"/>
    <w:rsid w:val="0074535C"/>
    <w:rsid w:val="007749D6"/>
    <w:rsid w:val="00775C98"/>
    <w:rsid w:val="00782786"/>
    <w:rsid w:val="007B2F2F"/>
    <w:rsid w:val="0080487C"/>
    <w:rsid w:val="00824466"/>
    <w:rsid w:val="00850DF9"/>
    <w:rsid w:val="008530D4"/>
    <w:rsid w:val="008536DE"/>
    <w:rsid w:val="0086240E"/>
    <w:rsid w:val="00867FC4"/>
    <w:rsid w:val="00873772"/>
    <w:rsid w:val="0089113A"/>
    <w:rsid w:val="008D38B6"/>
    <w:rsid w:val="00910A50"/>
    <w:rsid w:val="00921045"/>
    <w:rsid w:val="009247C8"/>
    <w:rsid w:val="009367A8"/>
    <w:rsid w:val="00963390"/>
    <w:rsid w:val="009A1CDD"/>
    <w:rsid w:val="009A2A59"/>
    <w:rsid w:val="009E19EA"/>
    <w:rsid w:val="00A423F9"/>
    <w:rsid w:val="00A644E4"/>
    <w:rsid w:val="00AB17A4"/>
    <w:rsid w:val="00AC5E6A"/>
    <w:rsid w:val="00AC780B"/>
    <w:rsid w:val="00AE0196"/>
    <w:rsid w:val="00AE667D"/>
    <w:rsid w:val="00AE720E"/>
    <w:rsid w:val="00AF0157"/>
    <w:rsid w:val="00AF286D"/>
    <w:rsid w:val="00B147DF"/>
    <w:rsid w:val="00B743F0"/>
    <w:rsid w:val="00B84F87"/>
    <w:rsid w:val="00B85317"/>
    <w:rsid w:val="00B87542"/>
    <w:rsid w:val="00BA6FD0"/>
    <w:rsid w:val="00BB7D9B"/>
    <w:rsid w:val="00BD5746"/>
    <w:rsid w:val="00BF4A30"/>
    <w:rsid w:val="00C118DB"/>
    <w:rsid w:val="00C126A6"/>
    <w:rsid w:val="00C30A4D"/>
    <w:rsid w:val="00C65D7D"/>
    <w:rsid w:val="00CB30C0"/>
    <w:rsid w:val="00CC66F4"/>
    <w:rsid w:val="00CE5E5F"/>
    <w:rsid w:val="00CE6050"/>
    <w:rsid w:val="00CF1048"/>
    <w:rsid w:val="00CF3E47"/>
    <w:rsid w:val="00D11DF0"/>
    <w:rsid w:val="00D1218C"/>
    <w:rsid w:val="00D225AE"/>
    <w:rsid w:val="00D278B1"/>
    <w:rsid w:val="00D27B87"/>
    <w:rsid w:val="00D41D3B"/>
    <w:rsid w:val="00D6411B"/>
    <w:rsid w:val="00D77158"/>
    <w:rsid w:val="00D8137A"/>
    <w:rsid w:val="00D81C71"/>
    <w:rsid w:val="00D900D4"/>
    <w:rsid w:val="00D90872"/>
    <w:rsid w:val="00D97CC5"/>
    <w:rsid w:val="00DB38BA"/>
    <w:rsid w:val="00DC5597"/>
    <w:rsid w:val="00DC6C06"/>
    <w:rsid w:val="00DD5454"/>
    <w:rsid w:val="00E16802"/>
    <w:rsid w:val="00E26746"/>
    <w:rsid w:val="00E44635"/>
    <w:rsid w:val="00E60752"/>
    <w:rsid w:val="00E71817"/>
    <w:rsid w:val="00E83799"/>
    <w:rsid w:val="00E84B39"/>
    <w:rsid w:val="00E85A9F"/>
    <w:rsid w:val="00EA4FC5"/>
    <w:rsid w:val="00EE4A41"/>
    <w:rsid w:val="00EE5B21"/>
    <w:rsid w:val="00EE60BE"/>
    <w:rsid w:val="00F14A97"/>
    <w:rsid w:val="00F502D5"/>
    <w:rsid w:val="00F7467E"/>
    <w:rsid w:val="00F949FE"/>
    <w:rsid w:val="00FC04FF"/>
    <w:rsid w:val="00FD1409"/>
    <w:rsid w:val="00FF36D5"/>
    <w:rsid w:val="00FF3E0C"/>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0506"/>
  <w15:chartTrackingRefBased/>
  <w15:docId w15:val="{5AFC182F-1CC8-4253-8BFB-5BCBB33F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25"/>
    <w:pPr>
      <w:spacing w:after="200" w:line="276" w:lineRule="auto"/>
      <w:ind w:left="720"/>
      <w:contextualSpacing/>
    </w:pPr>
    <w:rPr>
      <w:rFonts w:eastAsia="Times New Roman" w:cs="Times New Roman"/>
    </w:rPr>
  </w:style>
  <w:style w:type="paragraph" w:styleId="Header">
    <w:name w:val="header"/>
    <w:basedOn w:val="Normal"/>
    <w:link w:val="HeaderChar"/>
    <w:uiPriority w:val="99"/>
    <w:unhideWhenUsed/>
    <w:rsid w:val="00273B25"/>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273B25"/>
    <w:rPr>
      <w:rFonts w:eastAsia="Times New Roman" w:cs="Times New Roman"/>
    </w:rPr>
  </w:style>
  <w:style w:type="paragraph" w:styleId="Footer">
    <w:name w:val="footer"/>
    <w:basedOn w:val="Normal"/>
    <w:link w:val="FooterChar"/>
    <w:uiPriority w:val="99"/>
    <w:unhideWhenUsed/>
    <w:rsid w:val="00273B25"/>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273B25"/>
    <w:rPr>
      <w:rFonts w:eastAsia="Times New Roman" w:cs="Times New Roman"/>
    </w:rPr>
  </w:style>
  <w:style w:type="paragraph" w:styleId="BalloonText">
    <w:name w:val="Balloon Text"/>
    <w:basedOn w:val="Normal"/>
    <w:link w:val="BalloonTextChar"/>
    <w:uiPriority w:val="99"/>
    <w:semiHidden/>
    <w:unhideWhenUsed/>
    <w:rsid w:val="005D1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64A"/>
    <w:rPr>
      <w:rFonts w:ascii="Segoe UI" w:hAnsi="Segoe UI" w:cs="Segoe UI"/>
      <w:sz w:val="18"/>
      <w:szCs w:val="18"/>
    </w:rPr>
  </w:style>
  <w:style w:type="character" w:styleId="Hyperlink">
    <w:name w:val="Hyperlink"/>
    <w:basedOn w:val="DefaultParagraphFont"/>
    <w:uiPriority w:val="99"/>
    <w:semiHidden/>
    <w:unhideWhenUsed/>
    <w:rsid w:val="00DB38BA"/>
    <w:rPr>
      <w:color w:val="0563C1"/>
      <w:u w:val="single"/>
    </w:rPr>
  </w:style>
  <w:style w:type="table" w:styleId="TableGrid">
    <w:name w:val="Table Grid"/>
    <w:basedOn w:val="TableNormal"/>
    <w:uiPriority w:val="39"/>
    <w:rsid w:val="00E8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fdcc52-818d-4aa0-900c-c4e7ddd991d6" xsi:nil="true"/>
    <lcf76f155ced4ddcb4097134ff3c332f xmlns="2a824e36-c254-40bd-840c-dbcaf360f4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9608CFE54CF4286CFF268E350D748" ma:contentTypeVersion="18" ma:contentTypeDescription="Create a new document." ma:contentTypeScope="" ma:versionID="b58ea7f815a984283e77a37b78798ad9">
  <xsd:schema xmlns:xsd="http://www.w3.org/2001/XMLSchema" xmlns:xs="http://www.w3.org/2001/XMLSchema" xmlns:p="http://schemas.microsoft.com/office/2006/metadata/properties" xmlns:ns2="2a824e36-c254-40bd-840c-dbcaf360f42e" xmlns:ns3="79fdcc52-818d-4aa0-900c-c4e7ddd991d6" targetNamespace="http://schemas.microsoft.com/office/2006/metadata/properties" ma:root="true" ma:fieldsID="f40c56a24b0307c42683ee34bab79902" ns2:_="" ns3:_="">
    <xsd:import namespace="2a824e36-c254-40bd-840c-dbcaf360f42e"/>
    <xsd:import namespace="79fdcc52-818d-4aa0-900c-c4e7ddd99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24e36-c254-40bd-840c-dbcaf360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4d3f3-e81d-4636-86ca-9586aa5453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dcc52-818d-4aa0-900c-c4e7ddd991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54c19-32da-4519-9b5c-6afdd5a700c7}" ma:internalName="TaxCatchAll" ma:showField="CatchAllData" ma:web="79fdcc52-818d-4aa0-900c-c4e7ddd99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DA8DF-D68D-4905-A8AD-1F7D382BC0A5}">
  <ds:schemaRefs>
    <ds:schemaRef ds:uri="http://schemas.microsoft.com/sharepoint/v3/contenttype/forms"/>
  </ds:schemaRefs>
</ds:datastoreItem>
</file>

<file path=customXml/itemProps2.xml><?xml version="1.0" encoding="utf-8"?>
<ds:datastoreItem xmlns:ds="http://schemas.openxmlformats.org/officeDocument/2006/customXml" ds:itemID="{90462884-27F5-413C-841B-BE3DD0A497C5}">
  <ds:schemaRefs>
    <ds:schemaRef ds:uri="http://schemas.microsoft.com/office/2006/metadata/properties"/>
    <ds:schemaRef ds:uri="http://schemas.microsoft.com/office/infopath/2007/PartnerControls"/>
    <ds:schemaRef ds:uri="79fdcc52-818d-4aa0-900c-c4e7ddd991d6"/>
    <ds:schemaRef ds:uri="2a824e36-c254-40bd-840c-dbcaf360f42e"/>
  </ds:schemaRefs>
</ds:datastoreItem>
</file>

<file path=customXml/itemProps3.xml><?xml version="1.0" encoding="utf-8"?>
<ds:datastoreItem xmlns:ds="http://schemas.openxmlformats.org/officeDocument/2006/customXml" ds:itemID="{3A681F57-908A-4417-A83F-B5BF32BF9EAD}"/>
</file>

<file path=docProps/app.xml><?xml version="1.0" encoding="utf-8"?>
<Properties xmlns="http://schemas.openxmlformats.org/officeDocument/2006/extended-properties" xmlns:vt="http://schemas.openxmlformats.org/officeDocument/2006/docPropsVTypes">
  <Template>Normal</Template>
  <TotalTime>154</TotalTime>
  <Pages>3</Pages>
  <Words>808</Words>
  <Characters>4746</Characters>
  <Application>Microsoft Office Word</Application>
  <DocSecurity>0</DocSecurity>
  <Lines>143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Grosscup</dc:creator>
  <cp:keywords/>
  <dc:description/>
  <cp:lastModifiedBy>Scott Grosscup</cp:lastModifiedBy>
  <cp:revision>6</cp:revision>
  <cp:lastPrinted>2025-12-04T18:13:00Z</cp:lastPrinted>
  <dcterms:created xsi:type="dcterms:W3CDTF">2025-04-22T14:56:00Z</dcterms:created>
  <dcterms:modified xsi:type="dcterms:W3CDTF">2025-12-05T00:07:00Z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0x010100D3A9608CFE54CF4286CFF268E350D748</vt:lpwstr>
  </property>
  <property fmtid="{D5CDD505-2E9C-101B-9397-08002B2CF9AE}" pid="3" name="Order">
    <vt:r8>316800</vt:r8>
  </property>
  <property fmtid="{D5CDD505-2E9C-101B-9397-08002B2CF9AE}" pid="4" name="MediaServiceImageTags">
    <vt:lpwstr/>
  </property>
</Properties>
</file>